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pPr w:leftFromText="180" w:rightFromText="180" w:vertAnchor="text" w:tblpX="108" w:tblpY="1"/>
        <w:tblOverlap w:val="never"/>
        <w:tblW w:w="21258" w:type="dxa"/>
        <w:tblLayout w:type="fixed"/>
        <w:tblLook w:val="01E0" w:firstRow="1" w:lastRow="1" w:firstColumn="1" w:lastColumn="1" w:noHBand="0" w:noVBand="0"/>
      </w:tblPr>
      <w:tblGrid>
        <w:gridCol w:w="675"/>
        <w:gridCol w:w="6861"/>
        <w:gridCol w:w="6861"/>
        <w:gridCol w:w="6861"/>
      </w:tblGrid>
      <w:tr w:rsidR="00152D1A" w:rsidRPr="00D92F52" w:rsidTr="004C1763">
        <w:tc>
          <w:tcPr>
            <w:tcW w:w="675" w:type="dxa"/>
          </w:tcPr>
          <w:p w:rsidR="00152D1A" w:rsidRPr="00F02FDE" w:rsidRDefault="00D92F52" w:rsidP="00D92F52">
            <w:pPr>
              <w:spacing w:line="400" w:lineRule="exact"/>
              <w:ind w:right="140"/>
              <w:jc w:val="right"/>
              <w:rPr>
                <w:rFonts w:ascii="標楷體" w:eastAsia="標楷體" w:hAnsi="標楷體"/>
                <w:b/>
                <w:sz w:val="28"/>
                <w:szCs w:val="28"/>
              </w:rPr>
            </w:pPr>
            <w:r>
              <w:rPr>
                <w:rFonts w:ascii="標楷體" w:eastAsia="標楷體" w:hAnsi="標楷體" w:hint="eastAsia"/>
                <w:b/>
                <w:sz w:val="28"/>
                <w:szCs w:val="28"/>
              </w:rPr>
              <w:t>1</w:t>
            </w:r>
          </w:p>
        </w:tc>
        <w:tc>
          <w:tcPr>
            <w:tcW w:w="6861" w:type="dxa"/>
            <w:vAlign w:val="center"/>
          </w:tcPr>
          <w:p w:rsidR="003C7125" w:rsidRPr="0045611B" w:rsidRDefault="003C7125" w:rsidP="003C7125">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hint="eastAsia"/>
                <w:sz w:val="27"/>
                <w:szCs w:val="27"/>
              </w:rPr>
              <w:t>第五條</w:t>
            </w:r>
          </w:p>
          <w:p w:rsidR="003C7125" w:rsidRPr="0045611B" w:rsidRDefault="003C7125" w:rsidP="003C7125">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sz w:val="27"/>
                <w:szCs w:val="27"/>
              </w:rPr>
              <w:t>……</w:t>
            </w:r>
          </w:p>
          <w:p w:rsidR="003C7125" w:rsidRPr="0045611B" w:rsidRDefault="00F23AA9" w:rsidP="003C7125">
            <w:pPr>
              <w:pStyle w:val="af0"/>
              <w:numPr>
                <w:ilvl w:val="0"/>
                <w:numId w:val="30"/>
              </w:numPr>
              <w:tabs>
                <w:tab w:val="clear" w:pos="480"/>
                <w:tab w:val="num" w:pos="1446"/>
              </w:tabs>
              <w:adjustRightInd w:val="0"/>
              <w:spacing w:beforeLines="0" w:line="360" w:lineRule="atLeast"/>
              <w:ind w:leftChars="0" w:left="482" w:firstLineChars="0"/>
              <w:textAlignment w:val="baseline"/>
              <w:rPr>
                <w:rFonts w:hAnsi="標楷體"/>
                <w:sz w:val="27"/>
                <w:szCs w:val="27"/>
              </w:rPr>
            </w:pPr>
            <w:r w:rsidRPr="00F23AA9">
              <w:rPr>
                <w:rFonts w:hAnsi="標楷體" w:hint="eastAsia"/>
                <w:color w:val="000000" w:themeColor="text1"/>
                <w:sz w:val="27"/>
                <w:szCs w:val="27"/>
              </w:rPr>
              <w:t>招標</w:t>
            </w:r>
            <w:r w:rsidR="003C7125" w:rsidRPr="0045611B">
              <w:rPr>
                <w:rFonts w:hAnsi="標楷體" w:hint="eastAsia"/>
                <w:sz w:val="27"/>
                <w:szCs w:val="27"/>
              </w:rPr>
              <w:t>公告規定以</w:t>
            </w:r>
            <w:r w:rsidR="003C7125" w:rsidRPr="0045611B">
              <w:rPr>
                <w:rFonts w:hAnsi="標楷體" w:cs="新細明體"/>
                <w:b/>
                <w:sz w:val="27"/>
                <w:szCs w:val="27"/>
              </w:rPr>
              <w:t>公共工程經費電腦估價系統</w:t>
            </w:r>
            <w:r w:rsidR="003C7125" w:rsidRPr="0045611B">
              <w:rPr>
                <w:rFonts w:hAnsi="標楷體" w:hint="eastAsia"/>
                <w:b/>
                <w:sz w:val="27"/>
                <w:szCs w:val="27"/>
              </w:rPr>
              <w:t>(簡稱PCCES)</w:t>
            </w:r>
            <w:r w:rsidR="003C7125" w:rsidRPr="0045611B">
              <w:rPr>
                <w:rFonts w:hAnsi="標楷體" w:hint="eastAsia"/>
                <w:sz w:val="27"/>
                <w:szCs w:val="27"/>
              </w:rPr>
              <w:t>格式投標者，其投標文件中</w:t>
            </w:r>
            <w:proofErr w:type="gramStart"/>
            <w:r w:rsidR="003C7125" w:rsidRPr="0045611B">
              <w:rPr>
                <w:rFonts w:hAnsi="標楷體" w:hint="eastAsia"/>
                <w:sz w:val="27"/>
                <w:szCs w:val="27"/>
              </w:rPr>
              <w:t>應含以</w:t>
            </w:r>
            <w:proofErr w:type="gramEnd"/>
            <w:r w:rsidR="003C7125" w:rsidRPr="0045611B">
              <w:rPr>
                <w:rFonts w:hAnsi="標楷體" w:hint="eastAsia"/>
                <w:b/>
                <w:sz w:val="27"/>
                <w:szCs w:val="27"/>
              </w:rPr>
              <w:t>PCCES系統所產生</w:t>
            </w:r>
            <w:r w:rsidR="003C7125" w:rsidRPr="0045611B">
              <w:rPr>
                <w:rFonts w:hAnsi="標楷體" w:hint="eastAsia"/>
                <w:sz w:val="27"/>
                <w:szCs w:val="27"/>
              </w:rPr>
              <w:t>之</w:t>
            </w:r>
            <w:r w:rsidR="003C7125" w:rsidRPr="0045611B">
              <w:rPr>
                <w:rFonts w:hAnsi="標楷體" w:hint="eastAsia"/>
                <w:b/>
                <w:sz w:val="27"/>
                <w:szCs w:val="27"/>
              </w:rPr>
              <w:t>XML、</w:t>
            </w:r>
            <w:r w:rsidR="003C7125" w:rsidRPr="0045611B">
              <w:rPr>
                <w:rFonts w:hAnsi="標楷體" w:hint="eastAsia"/>
                <w:sz w:val="27"/>
                <w:szCs w:val="27"/>
              </w:rPr>
              <w:t>EXCEL</w:t>
            </w:r>
            <w:r w:rsidR="003C7125" w:rsidRPr="0045611B">
              <w:rPr>
                <w:rFonts w:hAnsi="標楷體" w:hint="eastAsia"/>
                <w:b/>
                <w:sz w:val="27"/>
                <w:szCs w:val="27"/>
              </w:rPr>
              <w:t>等2檔(</w:t>
            </w:r>
            <w:proofErr w:type="gramStart"/>
            <w:r w:rsidR="003C7125" w:rsidRPr="0045611B">
              <w:rPr>
                <w:rFonts w:hAnsi="標楷體" w:hint="eastAsia"/>
                <w:b/>
                <w:sz w:val="27"/>
                <w:szCs w:val="27"/>
              </w:rPr>
              <w:t>請燒錄可</w:t>
            </w:r>
            <w:proofErr w:type="gramEnd"/>
            <w:r w:rsidR="003C7125" w:rsidRPr="0045611B">
              <w:rPr>
                <w:rFonts w:hAnsi="標楷體" w:hint="eastAsia"/>
                <w:b/>
                <w:sz w:val="27"/>
                <w:szCs w:val="27"/>
              </w:rPr>
              <w:t>供讀取光碟</w:t>
            </w:r>
            <w:proofErr w:type="gramStart"/>
            <w:r w:rsidR="003C7125" w:rsidRPr="0045611B">
              <w:rPr>
                <w:rFonts w:hAnsi="標楷體" w:hint="eastAsia"/>
                <w:b/>
                <w:sz w:val="27"/>
                <w:szCs w:val="27"/>
              </w:rPr>
              <w:t>）</w:t>
            </w:r>
            <w:proofErr w:type="gramEnd"/>
            <w:r w:rsidR="003C7125" w:rsidRPr="0045611B">
              <w:rPr>
                <w:rFonts w:hAnsi="標楷體" w:hint="eastAsia"/>
                <w:sz w:val="27"/>
                <w:szCs w:val="27"/>
              </w:rPr>
              <w:t>，並應依行政院「公共工程招標文件增列提供標案資料作業要點」規定辦理。</w:t>
            </w:r>
          </w:p>
          <w:p w:rsidR="003C7125" w:rsidRPr="0045611B" w:rsidRDefault="003C7125" w:rsidP="003C7125">
            <w:pPr>
              <w:pStyle w:val="110"/>
              <w:numPr>
                <w:ilvl w:val="0"/>
                <w:numId w:val="31"/>
              </w:numPr>
              <w:tabs>
                <w:tab w:val="clear" w:pos="1203"/>
              </w:tabs>
              <w:spacing w:line="340" w:lineRule="exact"/>
              <w:ind w:left="879" w:hanging="709"/>
              <w:rPr>
                <w:rFonts w:ascii="標楷體" w:eastAsia="標楷體" w:hAnsi="標楷體"/>
                <w:sz w:val="27"/>
                <w:szCs w:val="27"/>
              </w:rPr>
            </w:pPr>
            <w:r w:rsidRPr="0045611B">
              <w:rPr>
                <w:rFonts w:ascii="標楷體" w:eastAsia="標楷體" w:hAnsi="標楷體" w:hint="eastAsia"/>
                <w:sz w:val="27"/>
                <w:szCs w:val="27"/>
              </w:rPr>
              <w:t>投標廠商取得公共工程採購標案電子檔後，應即就檔案內容進行檢查並製作備份妥善保管。檔案內容如與招標文件不一致或損壞，應於截止投標期限前至原領標處更換或下載。</w:t>
            </w:r>
          </w:p>
          <w:p w:rsidR="003C7125" w:rsidRPr="0045611B" w:rsidRDefault="003C7125" w:rsidP="003C7125">
            <w:pPr>
              <w:pStyle w:val="110"/>
              <w:numPr>
                <w:ilvl w:val="0"/>
                <w:numId w:val="31"/>
              </w:numPr>
              <w:tabs>
                <w:tab w:val="clear" w:pos="1203"/>
              </w:tabs>
              <w:spacing w:line="340" w:lineRule="exact"/>
              <w:ind w:left="879" w:hanging="709"/>
              <w:rPr>
                <w:rFonts w:ascii="標楷體" w:eastAsia="標楷體" w:hAnsi="標楷體"/>
                <w:sz w:val="27"/>
                <w:szCs w:val="27"/>
              </w:rPr>
            </w:pPr>
            <w:r w:rsidRPr="0045611B">
              <w:rPr>
                <w:rFonts w:ascii="標楷體" w:eastAsia="標楷體" w:hAnsi="標楷體" w:hint="eastAsia"/>
                <w:sz w:val="27"/>
                <w:szCs w:val="27"/>
              </w:rPr>
              <w:t>投標廠商應於完成詳細價目表及資源統計表鍵入工作後將其列印後裝訂成冊，並依規定於「投標廠商」及「負責人」欄位處加蓋印信後，</w:t>
            </w:r>
            <w:proofErr w:type="gramStart"/>
            <w:r w:rsidRPr="0045611B">
              <w:rPr>
                <w:rFonts w:ascii="標楷體" w:eastAsia="標楷體" w:hAnsi="標楷體" w:hint="eastAsia"/>
                <w:sz w:val="27"/>
                <w:szCs w:val="27"/>
              </w:rPr>
              <w:t>併</w:t>
            </w:r>
            <w:proofErr w:type="gramEnd"/>
            <w:r w:rsidRPr="0045611B">
              <w:rPr>
                <w:rFonts w:ascii="標楷體" w:eastAsia="標楷體" w:hAnsi="標楷體" w:hint="eastAsia"/>
                <w:sz w:val="27"/>
                <w:szCs w:val="27"/>
              </w:rPr>
              <w:t>完成</w:t>
            </w:r>
            <w:r w:rsidRPr="0045611B">
              <w:rPr>
                <w:rFonts w:ascii="標楷體" w:eastAsia="標楷體" w:hAnsi="標楷體" w:hint="eastAsia"/>
                <w:b/>
                <w:sz w:val="27"/>
                <w:szCs w:val="27"/>
              </w:rPr>
              <w:t>「公共工程招標文件增列提供標案資料作業要點」規定之相關表格之</w:t>
            </w:r>
            <w:r w:rsidRPr="0045611B">
              <w:rPr>
                <w:rFonts w:ascii="標楷體" w:eastAsia="標楷體" w:hAnsi="標楷體" w:hint="eastAsia"/>
                <w:sz w:val="27"/>
                <w:szCs w:val="27"/>
              </w:rPr>
              <w:t>鍵入工作，且應依規定格式製成可直接讀取之電子檔（</w:t>
            </w:r>
            <w:r w:rsidRPr="0045611B">
              <w:rPr>
                <w:rFonts w:ascii="標楷體" w:eastAsia="標楷體" w:hAnsi="標楷體" w:hint="eastAsia"/>
                <w:b/>
                <w:sz w:val="27"/>
                <w:szCs w:val="27"/>
              </w:rPr>
              <w:t>請燒錄可供讀取光碟</w:t>
            </w:r>
            <w:r w:rsidRPr="0045611B">
              <w:rPr>
                <w:rFonts w:ascii="標楷體" w:eastAsia="標楷體" w:hAnsi="標楷體" w:hint="eastAsia"/>
                <w:sz w:val="27"/>
                <w:szCs w:val="27"/>
              </w:rPr>
              <w:t>）裝入</w:t>
            </w:r>
            <w:proofErr w:type="gramStart"/>
            <w:r w:rsidRPr="0045611B">
              <w:rPr>
                <w:rFonts w:ascii="標楷體" w:eastAsia="標楷體" w:hAnsi="標楷體" w:hint="eastAsia"/>
                <w:sz w:val="27"/>
                <w:szCs w:val="27"/>
              </w:rPr>
              <w:t>標封內</w:t>
            </w:r>
            <w:proofErr w:type="gramEnd"/>
            <w:r w:rsidRPr="0045611B">
              <w:rPr>
                <w:rFonts w:ascii="標楷體" w:eastAsia="標楷體" w:hAnsi="標楷體" w:hint="eastAsia"/>
                <w:sz w:val="27"/>
                <w:szCs w:val="27"/>
              </w:rPr>
              <w:t>投標。</w:t>
            </w:r>
          </w:p>
          <w:p w:rsidR="00152D1A" w:rsidRPr="0045611B" w:rsidRDefault="00152D1A" w:rsidP="003C7125">
            <w:pPr>
              <w:pStyle w:val="110"/>
              <w:spacing w:line="340" w:lineRule="exact"/>
              <w:ind w:left="2268" w:firstLine="0"/>
              <w:rPr>
                <w:rFonts w:ascii="標楷體" w:eastAsia="標楷體" w:hAnsi="標楷體"/>
                <w:b/>
                <w:sz w:val="27"/>
                <w:szCs w:val="27"/>
              </w:rPr>
            </w:pPr>
          </w:p>
        </w:tc>
        <w:tc>
          <w:tcPr>
            <w:tcW w:w="6861" w:type="dxa"/>
            <w:vAlign w:val="center"/>
          </w:tcPr>
          <w:p w:rsidR="009578AE" w:rsidRPr="0045611B" w:rsidRDefault="009578AE" w:rsidP="009578AE">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hint="eastAsia"/>
                <w:sz w:val="27"/>
                <w:szCs w:val="27"/>
              </w:rPr>
              <w:t>第五條</w:t>
            </w:r>
          </w:p>
          <w:p w:rsidR="009578AE" w:rsidRPr="0045611B" w:rsidRDefault="009578AE" w:rsidP="009578AE">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sz w:val="27"/>
                <w:szCs w:val="27"/>
              </w:rPr>
              <w:t>……</w:t>
            </w:r>
          </w:p>
          <w:p w:rsidR="003C7125" w:rsidRPr="0045611B" w:rsidRDefault="003C7125" w:rsidP="003C7125">
            <w:pPr>
              <w:pStyle w:val="af0"/>
              <w:numPr>
                <w:ilvl w:val="0"/>
                <w:numId w:val="32"/>
              </w:numPr>
              <w:tabs>
                <w:tab w:val="clear" w:pos="480"/>
                <w:tab w:val="num" w:pos="1446"/>
              </w:tabs>
              <w:adjustRightInd w:val="0"/>
              <w:spacing w:beforeLines="0" w:line="360" w:lineRule="atLeast"/>
              <w:ind w:leftChars="0" w:left="482" w:firstLineChars="0"/>
              <w:textAlignment w:val="baseline"/>
              <w:rPr>
                <w:rFonts w:hAnsi="標楷體"/>
                <w:color w:val="FF0000"/>
                <w:sz w:val="27"/>
                <w:szCs w:val="27"/>
              </w:rPr>
            </w:pPr>
            <w:r w:rsidRPr="0045611B">
              <w:rPr>
                <w:rFonts w:hAnsi="標楷體" w:hint="eastAsia"/>
                <w:color w:val="FF0000"/>
                <w:sz w:val="27"/>
                <w:szCs w:val="27"/>
              </w:rPr>
              <w:t>招標公告規定以</w:t>
            </w:r>
            <w:r w:rsidRPr="0045611B">
              <w:rPr>
                <w:rFonts w:hAnsi="標楷體" w:cs="新細明體"/>
                <w:b/>
                <w:color w:val="FF0000"/>
                <w:sz w:val="27"/>
                <w:szCs w:val="27"/>
              </w:rPr>
              <w:t>公共工程經費電腦估價系統</w:t>
            </w:r>
            <w:r w:rsidRPr="0045611B">
              <w:rPr>
                <w:rFonts w:hAnsi="標楷體" w:hint="eastAsia"/>
                <w:b/>
                <w:color w:val="FF0000"/>
                <w:sz w:val="27"/>
                <w:szCs w:val="27"/>
              </w:rPr>
              <w:t>(簡稱PCCES)</w:t>
            </w:r>
            <w:r w:rsidRPr="0045611B">
              <w:rPr>
                <w:rFonts w:hAnsi="標楷體" w:hint="eastAsia"/>
                <w:color w:val="FF0000"/>
                <w:sz w:val="27"/>
                <w:szCs w:val="27"/>
              </w:rPr>
              <w:t>格式投標者，</w:t>
            </w:r>
            <w:r w:rsidRPr="0045611B">
              <w:rPr>
                <w:rFonts w:hAnsi="標楷體" w:hint="eastAsia"/>
                <w:strike/>
                <w:color w:val="FF0000"/>
                <w:sz w:val="27"/>
                <w:szCs w:val="27"/>
              </w:rPr>
              <w:t>其投標文件中</w:t>
            </w:r>
            <w:proofErr w:type="gramStart"/>
            <w:r w:rsidRPr="0045611B">
              <w:rPr>
                <w:rFonts w:hAnsi="標楷體" w:hint="eastAsia"/>
                <w:strike/>
                <w:color w:val="FF0000"/>
                <w:sz w:val="27"/>
                <w:szCs w:val="27"/>
              </w:rPr>
              <w:t>應含以</w:t>
            </w:r>
            <w:proofErr w:type="gramEnd"/>
            <w:r w:rsidRPr="0045611B">
              <w:rPr>
                <w:rFonts w:hAnsi="標楷體" w:hint="eastAsia"/>
                <w:b/>
                <w:strike/>
                <w:color w:val="FF0000"/>
                <w:sz w:val="27"/>
                <w:szCs w:val="27"/>
              </w:rPr>
              <w:t>PCCES系統所產生</w:t>
            </w:r>
            <w:r w:rsidRPr="0045611B">
              <w:rPr>
                <w:rFonts w:hAnsi="標楷體" w:hint="eastAsia"/>
                <w:strike/>
                <w:color w:val="FF0000"/>
                <w:sz w:val="27"/>
                <w:szCs w:val="27"/>
              </w:rPr>
              <w:t>之</w:t>
            </w:r>
            <w:r w:rsidRPr="0045611B">
              <w:rPr>
                <w:rFonts w:hAnsi="標楷體" w:hint="eastAsia"/>
                <w:b/>
                <w:strike/>
                <w:color w:val="FF0000"/>
                <w:sz w:val="27"/>
                <w:szCs w:val="27"/>
              </w:rPr>
              <w:t>XML、</w:t>
            </w:r>
            <w:r w:rsidRPr="0045611B">
              <w:rPr>
                <w:rFonts w:hAnsi="標楷體" w:hint="eastAsia"/>
                <w:strike/>
                <w:color w:val="FF0000"/>
                <w:sz w:val="27"/>
                <w:szCs w:val="27"/>
              </w:rPr>
              <w:t>EXCEL</w:t>
            </w:r>
            <w:r w:rsidRPr="0045611B">
              <w:rPr>
                <w:rFonts w:hAnsi="標楷體" w:hint="eastAsia"/>
                <w:b/>
                <w:strike/>
                <w:color w:val="FF0000"/>
                <w:sz w:val="27"/>
                <w:szCs w:val="27"/>
              </w:rPr>
              <w:t>等2檔(</w:t>
            </w:r>
            <w:proofErr w:type="gramStart"/>
            <w:r w:rsidRPr="0045611B">
              <w:rPr>
                <w:rFonts w:hAnsi="標楷體" w:hint="eastAsia"/>
                <w:b/>
                <w:strike/>
                <w:color w:val="FF0000"/>
                <w:sz w:val="27"/>
                <w:szCs w:val="27"/>
              </w:rPr>
              <w:t>請燒錄可</w:t>
            </w:r>
            <w:proofErr w:type="gramEnd"/>
            <w:r w:rsidRPr="0045611B">
              <w:rPr>
                <w:rFonts w:hAnsi="標楷體" w:hint="eastAsia"/>
                <w:b/>
                <w:strike/>
                <w:color w:val="FF0000"/>
                <w:sz w:val="27"/>
                <w:szCs w:val="27"/>
              </w:rPr>
              <w:t>供讀取光碟</w:t>
            </w:r>
            <w:proofErr w:type="gramStart"/>
            <w:r w:rsidRPr="0045611B">
              <w:rPr>
                <w:rFonts w:hAnsi="標楷體" w:hint="eastAsia"/>
                <w:b/>
                <w:strike/>
                <w:color w:val="FF0000"/>
                <w:sz w:val="27"/>
                <w:szCs w:val="27"/>
              </w:rPr>
              <w:t>）</w:t>
            </w:r>
            <w:proofErr w:type="gramEnd"/>
            <w:r w:rsidRPr="0045611B">
              <w:rPr>
                <w:rFonts w:hAnsi="標楷體" w:hint="eastAsia"/>
                <w:strike/>
                <w:color w:val="FF0000"/>
                <w:sz w:val="27"/>
                <w:szCs w:val="27"/>
              </w:rPr>
              <w:t>，並</w:t>
            </w:r>
            <w:r w:rsidRPr="0045611B">
              <w:rPr>
                <w:rFonts w:hAnsi="標楷體" w:hint="eastAsia"/>
                <w:color w:val="FF0000"/>
                <w:sz w:val="27"/>
                <w:szCs w:val="27"/>
              </w:rPr>
              <w:t>應依</w:t>
            </w:r>
            <w:r w:rsidRPr="0045611B">
              <w:rPr>
                <w:rFonts w:hAnsi="標楷體" w:hint="eastAsia"/>
                <w:strike/>
                <w:color w:val="FF0000"/>
                <w:sz w:val="27"/>
                <w:szCs w:val="27"/>
              </w:rPr>
              <w:t>行政院</w:t>
            </w:r>
            <w:r w:rsidRPr="0045611B">
              <w:rPr>
                <w:rFonts w:hAnsi="標楷體" w:hint="eastAsia"/>
                <w:color w:val="FF0000"/>
                <w:sz w:val="27"/>
                <w:szCs w:val="27"/>
              </w:rPr>
              <w:t>「</w:t>
            </w:r>
            <w:r w:rsidRPr="0045611B">
              <w:rPr>
                <w:rFonts w:hAnsi="標楷體" w:hint="eastAsia"/>
                <w:strike/>
                <w:color w:val="FF0000"/>
                <w:sz w:val="27"/>
                <w:szCs w:val="27"/>
              </w:rPr>
              <w:t>公共工程招標文件增列提供標案資料作業要點</w:t>
            </w:r>
            <w:r w:rsidR="009578AE" w:rsidRPr="0045611B">
              <w:rPr>
                <w:rFonts w:hAnsi="標楷體" w:hint="eastAsia"/>
                <w:strike/>
                <w:color w:val="FF0000"/>
                <w:sz w:val="27"/>
                <w:szCs w:val="27"/>
              </w:rPr>
              <w:t>」</w:t>
            </w:r>
            <w:r w:rsidR="009578AE" w:rsidRPr="0045611B">
              <w:rPr>
                <w:rFonts w:hAnsi="標楷體" w:hint="eastAsia"/>
                <w:color w:val="FF0000"/>
                <w:sz w:val="27"/>
                <w:szCs w:val="27"/>
              </w:rPr>
              <w:t>「</w:t>
            </w:r>
            <w:r w:rsidRPr="0045611B">
              <w:rPr>
                <w:rFonts w:hAnsi="標楷體" w:hint="eastAsia"/>
                <w:color w:val="FF0000"/>
                <w:sz w:val="27"/>
                <w:szCs w:val="27"/>
              </w:rPr>
              <w:t>工程價格資料庫作業辦法」規定辦理。</w:t>
            </w:r>
          </w:p>
          <w:p w:rsidR="003C7125" w:rsidRPr="0045611B" w:rsidRDefault="003C7125" w:rsidP="003C7125">
            <w:pPr>
              <w:pStyle w:val="110"/>
              <w:numPr>
                <w:ilvl w:val="0"/>
                <w:numId w:val="33"/>
              </w:numPr>
              <w:tabs>
                <w:tab w:val="clear" w:pos="1203"/>
              </w:tabs>
              <w:spacing w:line="340" w:lineRule="exact"/>
              <w:ind w:left="879" w:hanging="709"/>
              <w:rPr>
                <w:rFonts w:ascii="標楷體" w:eastAsia="標楷體" w:hAnsi="標楷體"/>
                <w:sz w:val="27"/>
                <w:szCs w:val="27"/>
              </w:rPr>
            </w:pPr>
            <w:r w:rsidRPr="0045611B">
              <w:rPr>
                <w:rFonts w:ascii="標楷體" w:eastAsia="標楷體" w:hAnsi="標楷體" w:hint="eastAsia"/>
                <w:sz w:val="27"/>
                <w:szCs w:val="27"/>
              </w:rPr>
              <w:t>投標廠商取得公共工程採購標案電子檔後，應即就檔案內容進行檢查並製作備份妥善保管。檔案內容如與招標文件不一致或損壞，應於截止投標期限前至原領標處更換或下載。</w:t>
            </w:r>
          </w:p>
          <w:p w:rsidR="003C7125" w:rsidRPr="0045611B" w:rsidRDefault="003C7125" w:rsidP="003C7125">
            <w:pPr>
              <w:pStyle w:val="110"/>
              <w:numPr>
                <w:ilvl w:val="0"/>
                <w:numId w:val="33"/>
              </w:numPr>
              <w:tabs>
                <w:tab w:val="clear" w:pos="1203"/>
              </w:tabs>
              <w:spacing w:line="340" w:lineRule="exact"/>
              <w:ind w:left="879" w:hanging="709"/>
              <w:rPr>
                <w:rFonts w:ascii="標楷體" w:eastAsia="標楷體" w:hAnsi="標楷體"/>
                <w:sz w:val="27"/>
                <w:szCs w:val="27"/>
              </w:rPr>
            </w:pPr>
            <w:r w:rsidRPr="0045611B">
              <w:rPr>
                <w:rFonts w:ascii="標楷體" w:eastAsia="標楷體" w:hAnsi="標楷體" w:hint="eastAsia"/>
                <w:sz w:val="27"/>
                <w:szCs w:val="27"/>
              </w:rPr>
              <w:t>投標廠商應於完成詳細價目表及資源統計表</w:t>
            </w:r>
            <w:r w:rsidRPr="0045611B">
              <w:rPr>
                <w:rFonts w:ascii="標楷體" w:eastAsia="標楷體" w:hAnsi="標楷體" w:hint="eastAsia"/>
                <w:strike/>
                <w:color w:val="FF0000"/>
                <w:sz w:val="27"/>
                <w:szCs w:val="27"/>
              </w:rPr>
              <w:t>鍵入工作</w:t>
            </w:r>
            <w:r w:rsidRPr="0045611B">
              <w:rPr>
                <w:rFonts w:ascii="標楷體" w:eastAsia="標楷體" w:hAnsi="標楷體" w:hint="eastAsia"/>
                <w:sz w:val="27"/>
                <w:szCs w:val="27"/>
              </w:rPr>
              <w:t>後將其列印後裝訂成冊，並依規定於「投標廠商」及「負責人」欄位處加蓋印信</w:t>
            </w:r>
            <w:r w:rsidRPr="0045611B">
              <w:rPr>
                <w:rFonts w:ascii="標楷體" w:eastAsia="標楷體" w:hAnsi="標楷體" w:hint="eastAsia"/>
                <w:strike/>
                <w:color w:val="FF0000"/>
                <w:sz w:val="27"/>
                <w:szCs w:val="27"/>
              </w:rPr>
              <w:t>後</w:t>
            </w:r>
            <w:r w:rsidRPr="0045611B">
              <w:rPr>
                <w:rFonts w:ascii="標楷體" w:eastAsia="標楷體" w:hAnsi="標楷體" w:hint="eastAsia"/>
                <w:sz w:val="27"/>
                <w:szCs w:val="27"/>
              </w:rPr>
              <w:t>，</w:t>
            </w:r>
            <w:proofErr w:type="gramStart"/>
            <w:r w:rsidRPr="0045611B">
              <w:rPr>
                <w:rFonts w:ascii="標楷體" w:eastAsia="標楷體" w:hAnsi="標楷體" w:hint="eastAsia"/>
                <w:strike/>
                <w:color w:val="FF0000"/>
                <w:sz w:val="27"/>
                <w:szCs w:val="27"/>
              </w:rPr>
              <w:t>併</w:t>
            </w:r>
            <w:proofErr w:type="gramEnd"/>
            <w:r w:rsidRPr="0045611B">
              <w:rPr>
                <w:rFonts w:ascii="標楷體" w:eastAsia="標楷體" w:hAnsi="標楷體" w:hint="eastAsia"/>
                <w:strike/>
                <w:color w:val="FF0000"/>
                <w:sz w:val="27"/>
                <w:szCs w:val="27"/>
              </w:rPr>
              <w:t>完成</w:t>
            </w:r>
            <w:r w:rsidRPr="0045611B">
              <w:rPr>
                <w:rFonts w:ascii="標楷體" w:eastAsia="標楷體" w:hAnsi="標楷體" w:hint="eastAsia"/>
                <w:b/>
                <w:strike/>
                <w:color w:val="FF0000"/>
                <w:sz w:val="27"/>
                <w:szCs w:val="27"/>
              </w:rPr>
              <w:t>「公共工程招標文件增列提供標案資料作業要點」規定之</w:t>
            </w:r>
            <w:r w:rsidRPr="0045611B">
              <w:rPr>
                <w:rFonts w:ascii="標楷體" w:eastAsia="標楷體" w:hAnsi="標楷體" w:hint="eastAsia"/>
                <w:strike/>
                <w:color w:val="FF0000"/>
                <w:sz w:val="27"/>
                <w:szCs w:val="27"/>
              </w:rPr>
              <w:t>鍵入</w:t>
            </w:r>
            <w:r w:rsidRPr="0045611B">
              <w:rPr>
                <w:rFonts w:ascii="標楷體" w:eastAsia="標楷體" w:hAnsi="標楷體" w:hint="eastAsia"/>
                <w:b/>
                <w:strike/>
                <w:color w:val="FF0000"/>
                <w:sz w:val="27"/>
                <w:szCs w:val="27"/>
              </w:rPr>
              <w:t>相關表格之</w:t>
            </w:r>
            <w:r w:rsidRPr="0045611B">
              <w:rPr>
                <w:rFonts w:ascii="標楷體" w:eastAsia="標楷體" w:hAnsi="標楷體" w:hint="eastAsia"/>
                <w:strike/>
                <w:color w:val="FF0000"/>
                <w:sz w:val="27"/>
                <w:szCs w:val="27"/>
              </w:rPr>
              <w:t>工作，且應依規定格式製成可直接讀取之電子檔（</w:t>
            </w:r>
            <w:r w:rsidRPr="0045611B">
              <w:rPr>
                <w:rFonts w:ascii="標楷體" w:eastAsia="標楷體" w:hAnsi="標楷體" w:hint="eastAsia"/>
                <w:b/>
                <w:strike/>
                <w:color w:val="FF0000"/>
                <w:sz w:val="27"/>
                <w:szCs w:val="27"/>
              </w:rPr>
              <w:t>請燒錄可供讀取光碟</w:t>
            </w:r>
            <w:r w:rsidRPr="0045611B">
              <w:rPr>
                <w:rFonts w:ascii="標楷體" w:eastAsia="標楷體" w:hAnsi="標楷體" w:hint="eastAsia"/>
                <w:strike/>
                <w:color w:val="FF0000"/>
                <w:sz w:val="27"/>
                <w:szCs w:val="27"/>
              </w:rPr>
              <w:t>）</w:t>
            </w:r>
            <w:r w:rsidRPr="0045611B">
              <w:rPr>
                <w:rFonts w:ascii="標楷體" w:eastAsia="標楷體" w:hAnsi="標楷體" w:hint="eastAsia"/>
                <w:sz w:val="27"/>
                <w:szCs w:val="27"/>
              </w:rPr>
              <w:t>裝入</w:t>
            </w:r>
            <w:proofErr w:type="gramStart"/>
            <w:r w:rsidRPr="0045611B">
              <w:rPr>
                <w:rFonts w:ascii="標楷體" w:eastAsia="標楷體" w:hAnsi="標楷體" w:hint="eastAsia"/>
                <w:sz w:val="27"/>
                <w:szCs w:val="27"/>
              </w:rPr>
              <w:t>標封內</w:t>
            </w:r>
            <w:proofErr w:type="gramEnd"/>
            <w:r w:rsidRPr="0045611B">
              <w:rPr>
                <w:rFonts w:ascii="標楷體" w:eastAsia="標楷體" w:hAnsi="標楷體" w:hint="eastAsia"/>
                <w:sz w:val="27"/>
                <w:szCs w:val="27"/>
              </w:rPr>
              <w:t>投標。</w:t>
            </w:r>
          </w:p>
          <w:p w:rsidR="00152D1A" w:rsidRPr="0045611B" w:rsidRDefault="00152D1A" w:rsidP="00E3743B">
            <w:pPr>
              <w:spacing w:line="400" w:lineRule="exact"/>
              <w:rPr>
                <w:rFonts w:ascii="標楷體" w:hAnsi="標楷體"/>
                <w:sz w:val="27"/>
                <w:szCs w:val="27"/>
              </w:rPr>
            </w:pPr>
          </w:p>
        </w:tc>
        <w:tc>
          <w:tcPr>
            <w:tcW w:w="6861" w:type="dxa"/>
          </w:tcPr>
          <w:p w:rsidR="00152D1A" w:rsidRPr="00E22E95" w:rsidRDefault="009578AE" w:rsidP="00F23AA9">
            <w:pPr>
              <w:adjustRightInd w:val="0"/>
              <w:snapToGrid w:val="0"/>
              <w:rPr>
                <w:rFonts w:ascii="標楷體" w:eastAsia="標楷體" w:hAnsi="標楷體"/>
                <w:sz w:val="28"/>
                <w:szCs w:val="28"/>
              </w:rPr>
            </w:pPr>
            <w:r w:rsidRPr="009578AE">
              <w:rPr>
                <w:rFonts w:ascii="標楷體" w:eastAsia="標楷體" w:hAnsi="標楷體" w:hint="eastAsia"/>
                <w:sz w:val="28"/>
                <w:szCs w:val="20"/>
              </w:rPr>
              <w:t>行政院「公共工程招標文件增列提供標案資料作業要點」</w:t>
            </w:r>
            <w:r w:rsidR="00F23AA9">
              <w:rPr>
                <w:rFonts w:ascii="標楷體" w:eastAsia="標楷體" w:hAnsi="標楷體" w:hint="eastAsia"/>
                <w:sz w:val="28"/>
                <w:szCs w:val="20"/>
              </w:rPr>
              <w:t>已廢止</w:t>
            </w:r>
            <w:r>
              <w:rPr>
                <w:rFonts w:ascii="標楷體" w:eastAsia="標楷體" w:hAnsi="標楷體" w:hint="eastAsia"/>
                <w:sz w:val="28"/>
                <w:szCs w:val="20"/>
              </w:rPr>
              <w:t>，</w:t>
            </w:r>
            <w:proofErr w:type="gramStart"/>
            <w:r>
              <w:rPr>
                <w:rFonts w:ascii="標楷體" w:eastAsia="標楷體" w:hAnsi="標楷體" w:hint="eastAsia"/>
                <w:sz w:val="28"/>
                <w:szCs w:val="20"/>
              </w:rPr>
              <w:t>不需上傳</w:t>
            </w:r>
            <w:proofErr w:type="gramEnd"/>
            <w:r>
              <w:rPr>
                <w:rFonts w:ascii="標楷體" w:eastAsia="標楷體" w:hAnsi="標楷體" w:hint="eastAsia"/>
                <w:sz w:val="28"/>
                <w:szCs w:val="20"/>
              </w:rPr>
              <w:t>廠商報價</w:t>
            </w:r>
            <w:r w:rsidRPr="009578AE">
              <w:rPr>
                <w:rFonts w:ascii="標楷體" w:eastAsia="標楷體" w:hAnsi="標楷體" w:hint="eastAsia"/>
                <w:sz w:val="28"/>
                <w:szCs w:val="20"/>
              </w:rPr>
              <w:t>之XML、EXCEL</w:t>
            </w:r>
            <w:r>
              <w:rPr>
                <w:rFonts w:ascii="標楷體" w:eastAsia="標楷體" w:hAnsi="標楷體" w:hint="eastAsia"/>
                <w:sz w:val="28"/>
                <w:szCs w:val="20"/>
              </w:rPr>
              <w:t>檔，但仍請廠商按</w:t>
            </w:r>
            <w:r w:rsidRPr="009578AE">
              <w:rPr>
                <w:rFonts w:ascii="標楷體" w:eastAsia="標楷體" w:hAnsi="標楷體" w:hint="eastAsia"/>
                <w:sz w:val="28"/>
                <w:szCs w:val="20"/>
              </w:rPr>
              <w:t>「工程價格資料庫作業辦法」</w:t>
            </w:r>
            <w:r w:rsidR="0045611B" w:rsidRPr="0045611B">
              <w:rPr>
                <w:rFonts w:ascii="標楷體" w:eastAsia="標楷體" w:hAnsi="標楷體" w:hint="eastAsia"/>
                <w:sz w:val="28"/>
                <w:szCs w:val="20"/>
              </w:rPr>
              <w:t>提供</w:t>
            </w:r>
            <w:r w:rsidRPr="0045611B">
              <w:rPr>
                <w:rFonts w:ascii="標楷體" w:eastAsia="標楷體" w:hAnsi="標楷體" w:hint="eastAsia"/>
                <w:sz w:val="28"/>
                <w:szCs w:val="20"/>
              </w:rPr>
              <w:t>細價目表及資源統計表</w:t>
            </w:r>
            <w:r w:rsidR="0045611B">
              <w:rPr>
                <w:rFonts w:ascii="標楷體" w:eastAsia="標楷體" w:hAnsi="標楷體" w:hint="eastAsia"/>
                <w:sz w:val="28"/>
                <w:szCs w:val="20"/>
              </w:rPr>
              <w:t>(但不必燒錄光碟)。</w:t>
            </w:r>
          </w:p>
        </w:tc>
      </w:tr>
      <w:tr w:rsidR="00152D1A" w:rsidRPr="00F02FDE" w:rsidTr="004C1763">
        <w:tc>
          <w:tcPr>
            <w:tcW w:w="675" w:type="dxa"/>
          </w:tcPr>
          <w:p w:rsidR="00152D1A" w:rsidRPr="00D92F52" w:rsidRDefault="00D92F52" w:rsidP="00D92F52">
            <w:pPr>
              <w:spacing w:line="400" w:lineRule="exact"/>
              <w:ind w:right="140"/>
              <w:jc w:val="right"/>
              <w:rPr>
                <w:rFonts w:ascii="標楷體" w:eastAsia="標楷體" w:hAnsi="標楷體"/>
                <w:b/>
                <w:sz w:val="28"/>
                <w:szCs w:val="28"/>
              </w:rPr>
            </w:pPr>
            <w:r>
              <w:rPr>
                <w:rFonts w:ascii="標楷體" w:eastAsia="標楷體" w:hAnsi="標楷體" w:hint="eastAsia"/>
                <w:b/>
                <w:sz w:val="28"/>
                <w:szCs w:val="28"/>
              </w:rPr>
              <w:t>2</w:t>
            </w:r>
          </w:p>
        </w:tc>
        <w:tc>
          <w:tcPr>
            <w:tcW w:w="6861" w:type="dxa"/>
          </w:tcPr>
          <w:p w:rsidR="0045611B" w:rsidRPr="0045611B" w:rsidRDefault="0045611B" w:rsidP="0045611B">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hint="eastAsia"/>
                <w:sz w:val="27"/>
                <w:szCs w:val="27"/>
              </w:rPr>
              <w:t>第八條</w:t>
            </w:r>
          </w:p>
          <w:p w:rsidR="00F23AA9" w:rsidRPr="00F23AA9" w:rsidRDefault="00F23AA9" w:rsidP="00F23AA9">
            <w:pPr>
              <w:adjustRightInd w:val="0"/>
              <w:spacing w:after="120" w:line="360" w:lineRule="atLeast"/>
              <w:ind w:leftChars="191" w:left="458"/>
              <w:jc w:val="both"/>
              <w:textAlignment w:val="baseline"/>
              <w:rPr>
                <w:rFonts w:ascii="標楷體" w:eastAsia="標楷體" w:hAnsi="標楷體"/>
                <w:color w:val="000000" w:themeColor="text1"/>
                <w:sz w:val="27"/>
                <w:szCs w:val="27"/>
              </w:rPr>
            </w:pPr>
            <w:r w:rsidRPr="00F23AA9">
              <w:rPr>
                <w:rFonts w:ascii="標楷體" w:eastAsia="標楷體" w:hAnsi="標楷體" w:hint="eastAsia"/>
                <w:color w:val="000000" w:themeColor="text1"/>
                <w:sz w:val="27"/>
                <w:szCs w:val="27"/>
              </w:rPr>
              <w:t>除另有規定外，投標廠商投標文件如有下列情形之</w:t>
            </w:r>
            <w:proofErr w:type="gramStart"/>
            <w:r w:rsidRPr="00F23AA9">
              <w:rPr>
                <w:rFonts w:ascii="標楷體" w:eastAsia="標楷體" w:hAnsi="標楷體" w:hint="eastAsia"/>
                <w:color w:val="000000" w:themeColor="text1"/>
                <w:sz w:val="27"/>
                <w:szCs w:val="27"/>
              </w:rPr>
              <w:t>一</w:t>
            </w:r>
            <w:proofErr w:type="gramEnd"/>
            <w:r w:rsidRPr="00F23AA9">
              <w:rPr>
                <w:rFonts w:ascii="標楷體" w:eastAsia="標楷體" w:hAnsi="標楷體" w:hint="eastAsia"/>
                <w:color w:val="000000" w:themeColor="text1"/>
                <w:sz w:val="27"/>
                <w:szCs w:val="27"/>
              </w:rPr>
              <w:t>者，投標文件即視為不合規定：</w:t>
            </w:r>
          </w:p>
          <w:p w:rsidR="0045611B" w:rsidRPr="0045611B" w:rsidRDefault="0045611B" w:rsidP="0045611B">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sz w:val="27"/>
                <w:szCs w:val="27"/>
              </w:rPr>
              <w:t>……</w:t>
            </w:r>
          </w:p>
          <w:p w:rsidR="00152D1A" w:rsidRPr="0045611B" w:rsidRDefault="00152D1A" w:rsidP="00D92F52">
            <w:pPr>
              <w:spacing w:line="400" w:lineRule="exact"/>
              <w:jc w:val="both"/>
              <w:rPr>
                <w:rFonts w:ascii="標楷體" w:eastAsia="標楷體" w:hAnsi="標楷體"/>
                <w:b/>
                <w:sz w:val="27"/>
                <w:szCs w:val="27"/>
              </w:rPr>
            </w:pPr>
          </w:p>
          <w:p w:rsidR="0045611B" w:rsidRPr="0045611B" w:rsidRDefault="0045611B" w:rsidP="0045611B">
            <w:pPr>
              <w:pStyle w:val="af0"/>
              <w:numPr>
                <w:ilvl w:val="0"/>
                <w:numId w:val="35"/>
              </w:numPr>
              <w:tabs>
                <w:tab w:val="clear" w:pos="480"/>
              </w:tabs>
              <w:adjustRightInd w:val="0"/>
              <w:spacing w:beforeLines="0" w:line="360" w:lineRule="atLeast"/>
              <w:ind w:leftChars="0" w:left="652" w:firstLineChars="0" w:hanging="482"/>
              <w:textAlignment w:val="baseline"/>
              <w:rPr>
                <w:rFonts w:hAnsi="標楷體"/>
                <w:color w:val="000000" w:themeColor="text1"/>
                <w:sz w:val="27"/>
                <w:szCs w:val="27"/>
              </w:rPr>
            </w:pPr>
            <w:r w:rsidRPr="0045611B">
              <w:rPr>
                <w:rFonts w:hAnsi="標楷體" w:hint="eastAsia"/>
                <w:color w:val="000000" w:themeColor="text1"/>
                <w:sz w:val="27"/>
                <w:szCs w:val="27"/>
              </w:rPr>
              <w:t>標價詳細價目表總價與資源統計表總價不同者。（PCCES格式投標者）</w:t>
            </w:r>
          </w:p>
          <w:p w:rsidR="0045611B" w:rsidRPr="0045611B" w:rsidRDefault="0045611B" w:rsidP="0045611B">
            <w:pPr>
              <w:pStyle w:val="af0"/>
              <w:numPr>
                <w:ilvl w:val="0"/>
                <w:numId w:val="35"/>
              </w:numPr>
              <w:tabs>
                <w:tab w:val="clear" w:pos="480"/>
                <w:tab w:val="num" w:pos="1920"/>
              </w:tabs>
              <w:adjustRightInd w:val="0"/>
              <w:spacing w:beforeLines="0" w:line="360" w:lineRule="atLeast"/>
              <w:ind w:leftChars="0" w:left="890" w:firstLineChars="0" w:hanging="720"/>
              <w:textAlignment w:val="baseline"/>
              <w:rPr>
                <w:rFonts w:hAnsi="標楷體"/>
                <w:color w:val="000000" w:themeColor="text1"/>
                <w:sz w:val="27"/>
                <w:szCs w:val="27"/>
              </w:rPr>
            </w:pPr>
            <w:r w:rsidRPr="0045611B">
              <w:rPr>
                <w:rFonts w:hAnsi="標楷體" w:hint="eastAsia"/>
                <w:color w:val="000000" w:themeColor="text1"/>
                <w:sz w:val="27"/>
                <w:szCs w:val="27"/>
              </w:rPr>
              <w:t>價格</w:t>
            </w:r>
            <w:proofErr w:type="gramStart"/>
            <w:r w:rsidRPr="0045611B">
              <w:rPr>
                <w:rFonts w:hAnsi="標楷體" w:hint="eastAsia"/>
                <w:color w:val="000000" w:themeColor="text1"/>
                <w:sz w:val="27"/>
                <w:szCs w:val="27"/>
              </w:rPr>
              <w:t>標封內</w:t>
            </w:r>
            <w:proofErr w:type="gramEnd"/>
            <w:r w:rsidRPr="0045611B">
              <w:rPr>
                <w:rFonts w:hAnsi="標楷體" w:hint="eastAsia"/>
                <w:color w:val="000000" w:themeColor="text1"/>
                <w:sz w:val="27"/>
                <w:szCs w:val="27"/>
              </w:rPr>
              <w:t>未附詳細價目表與資源統計表，或</w:t>
            </w:r>
            <w:proofErr w:type="gramStart"/>
            <w:r w:rsidRPr="0045611B">
              <w:rPr>
                <w:rFonts w:hAnsi="標楷體" w:hint="eastAsia"/>
                <w:color w:val="000000" w:themeColor="text1"/>
                <w:sz w:val="27"/>
                <w:szCs w:val="27"/>
              </w:rPr>
              <w:t>標封內未附含</w:t>
            </w:r>
            <w:proofErr w:type="gramEnd"/>
            <w:r w:rsidRPr="0045611B">
              <w:rPr>
                <w:rFonts w:hAnsi="標楷體" w:hint="eastAsia"/>
                <w:color w:val="000000" w:themeColor="text1"/>
                <w:sz w:val="27"/>
                <w:szCs w:val="27"/>
              </w:rPr>
              <w:t>詳細價目表與資源統計表之可直接讀取之電子檔（請燒錄可供讀取光碟）者（PCCES格式投標者）。</w:t>
            </w:r>
          </w:p>
          <w:p w:rsidR="0045611B" w:rsidRPr="0045611B" w:rsidRDefault="0045611B" w:rsidP="00D92F52">
            <w:pPr>
              <w:spacing w:line="400" w:lineRule="exact"/>
              <w:jc w:val="both"/>
              <w:rPr>
                <w:rFonts w:ascii="標楷體" w:eastAsia="標楷體" w:hAnsi="標楷體"/>
                <w:b/>
                <w:sz w:val="27"/>
                <w:szCs w:val="27"/>
              </w:rPr>
            </w:pPr>
          </w:p>
        </w:tc>
        <w:tc>
          <w:tcPr>
            <w:tcW w:w="6861" w:type="dxa"/>
          </w:tcPr>
          <w:p w:rsidR="0045611B" w:rsidRPr="0045611B" w:rsidRDefault="0045611B" w:rsidP="0045611B">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hint="eastAsia"/>
                <w:sz w:val="27"/>
                <w:szCs w:val="27"/>
              </w:rPr>
              <w:t>第八條</w:t>
            </w:r>
          </w:p>
          <w:p w:rsidR="00F23AA9" w:rsidRPr="00F23AA9" w:rsidRDefault="00F23AA9" w:rsidP="00F23AA9">
            <w:pPr>
              <w:adjustRightInd w:val="0"/>
              <w:spacing w:after="120" w:line="360" w:lineRule="atLeast"/>
              <w:ind w:leftChars="191" w:left="458"/>
              <w:jc w:val="both"/>
              <w:textAlignment w:val="baseline"/>
              <w:rPr>
                <w:rFonts w:ascii="標楷體" w:eastAsia="標楷體" w:hAnsi="標楷體"/>
                <w:color w:val="000000" w:themeColor="text1"/>
                <w:sz w:val="27"/>
                <w:szCs w:val="27"/>
              </w:rPr>
            </w:pPr>
            <w:r w:rsidRPr="00F23AA9">
              <w:rPr>
                <w:rFonts w:ascii="標楷體" w:eastAsia="標楷體" w:hAnsi="標楷體" w:hint="eastAsia"/>
                <w:color w:val="000000" w:themeColor="text1"/>
                <w:sz w:val="27"/>
                <w:szCs w:val="27"/>
              </w:rPr>
              <w:t>除另有規定外，投標廠商投標文件如有下列情形之</w:t>
            </w:r>
            <w:proofErr w:type="gramStart"/>
            <w:r w:rsidRPr="00F23AA9">
              <w:rPr>
                <w:rFonts w:ascii="標楷體" w:eastAsia="標楷體" w:hAnsi="標楷體" w:hint="eastAsia"/>
                <w:color w:val="000000" w:themeColor="text1"/>
                <w:sz w:val="27"/>
                <w:szCs w:val="27"/>
              </w:rPr>
              <w:t>一</w:t>
            </w:r>
            <w:proofErr w:type="gramEnd"/>
            <w:r w:rsidRPr="00F23AA9">
              <w:rPr>
                <w:rFonts w:ascii="標楷體" w:eastAsia="標楷體" w:hAnsi="標楷體" w:hint="eastAsia"/>
                <w:color w:val="000000" w:themeColor="text1"/>
                <w:sz w:val="27"/>
                <w:szCs w:val="27"/>
              </w:rPr>
              <w:t>者，投標文件即視為不合規定：</w:t>
            </w:r>
          </w:p>
          <w:p w:rsidR="0045611B" w:rsidRPr="0045611B" w:rsidRDefault="0045611B" w:rsidP="0045611B">
            <w:pPr>
              <w:pStyle w:val="af0"/>
              <w:tabs>
                <w:tab w:val="clear" w:pos="480"/>
              </w:tabs>
              <w:adjustRightInd w:val="0"/>
              <w:spacing w:beforeLines="0" w:line="360" w:lineRule="atLeast"/>
              <w:ind w:leftChars="0" w:firstLineChars="0"/>
              <w:textAlignment w:val="baseline"/>
              <w:rPr>
                <w:rFonts w:hAnsi="標楷體"/>
                <w:sz w:val="27"/>
                <w:szCs w:val="27"/>
              </w:rPr>
            </w:pPr>
            <w:r w:rsidRPr="0045611B">
              <w:rPr>
                <w:rFonts w:hAnsi="標楷體"/>
                <w:sz w:val="27"/>
                <w:szCs w:val="27"/>
              </w:rPr>
              <w:t>……</w:t>
            </w:r>
          </w:p>
          <w:p w:rsidR="0045611B" w:rsidRPr="0045611B" w:rsidRDefault="0045611B" w:rsidP="0045611B">
            <w:pPr>
              <w:spacing w:line="400" w:lineRule="exact"/>
              <w:jc w:val="both"/>
              <w:rPr>
                <w:rFonts w:ascii="標楷體" w:eastAsia="標楷體" w:hAnsi="標楷體"/>
                <w:b/>
                <w:sz w:val="27"/>
                <w:szCs w:val="27"/>
              </w:rPr>
            </w:pPr>
          </w:p>
          <w:p w:rsidR="0045611B" w:rsidRPr="0045611B" w:rsidRDefault="0045611B" w:rsidP="0045611B">
            <w:pPr>
              <w:pStyle w:val="af0"/>
              <w:numPr>
                <w:ilvl w:val="0"/>
                <w:numId w:val="36"/>
              </w:numPr>
              <w:tabs>
                <w:tab w:val="clear" w:pos="480"/>
              </w:tabs>
              <w:adjustRightInd w:val="0"/>
              <w:spacing w:beforeLines="0" w:line="360" w:lineRule="atLeast"/>
              <w:ind w:leftChars="0" w:left="652" w:firstLineChars="0" w:hanging="482"/>
              <w:textAlignment w:val="baseline"/>
              <w:rPr>
                <w:rFonts w:hAnsi="標楷體"/>
                <w:strike/>
                <w:color w:val="FF0000"/>
                <w:sz w:val="27"/>
                <w:szCs w:val="27"/>
              </w:rPr>
            </w:pPr>
            <w:r w:rsidRPr="0045611B">
              <w:rPr>
                <w:rFonts w:hAnsi="標楷體" w:hint="eastAsia"/>
                <w:strike/>
                <w:color w:val="FF0000"/>
                <w:sz w:val="27"/>
                <w:szCs w:val="27"/>
              </w:rPr>
              <w:t>標價詳細價目表總價與資源統計表總價不同者。（PCCES格式投標者）</w:t>
            </w:r>
          </w:p>
          <w:p w:rsidR="0045611B" w:rsidRDefault="0045611B" w:rsidP="004F681B">
            <w:pPr>
              <w:pStyle w:val="af0"/>
              <w:numPr>
                <w:ilvl w:val="0"/>
                <w:numId w:val="37"/>
              </w:numPr>
              <w:tabs>
                <w:tab w:val="clear" w:pos="480"/>
                <w:tab w:val="num" w:pos="261"/>
                <w:tab w:val="num" w:pos="1395"/>
              </w:tabs>
              <w:adjustRightInd w:val="0"/>
              <w:spacing w:beforeLines="0" w:line="360" w:lineRule="atLeast"/>
              <w:ind w:leftChars="0" w:firstLineChars="0" w:hanging="702"/>
              <w:textAlignment w:val="baseline"/>
              <w:rPr>
                <w:rFonts w:hAnsi="標楷體"/>
                <w:sz w:val="27"/>
                <w:szCs w:val="27"/>
              </w:rPr>
            </w:pPr>
            <w:r w:rsidRPr="0045611B">
              <w:rPr>
                <w:rFonts w:hAnsi="標楷體" w:hint="eastAsia"/>
                <w:sz w:val="27"/>
                <w:szCs w:val="27"/>
              </w:rPr>
              <w:t>價格</w:t>
            </w:r>
            <w:proofErr w:type="gramStart"/>
            <w:r w:rsidRPr="0045611B">
              <w:rPr>
                <w:rFonts w:hAnsi="標楷體" w:hint="eastAsia"/>
                <w:sz w:val="27"/>
                <w:szCs w:val="27"/>
              </w:rPr>
              <w:t>標封內</w:t>
            </w:r>
            <w:proofErr w:type="gramEnd"/>
            <w:r w:rsidRPr="0045611B">
              <w:rPr>
                <w:rFonts w:hAnsi="標楷體" w:hint="eastAsia"/>
                <w:sz w:val="27"/>
                <w:szCs w:val="27"/>
              </w:rPr>
              <w:t>未附詳細價目表與資源統計表</w:t>
            </w:r>
            <w:r w:rsidRPr="0045611B">
              <w:rPr>
                <w:rFonts w:hAnsi="標楷體" w:hint="eastAsia"/>
                <w:strike/>
                <w:color w:val="FF0000"/>
                <w:sz w:val="27"/>
                <w:szCs w:val="27"/>
              </w:rPr>
              <w:t>，或</w:t>
            </w:r>
            <w:proofErr w:type="gramStart"/>
            <w:r w:rsidRPr="0045611B">
              <w:rPr>
                <w:rFonts w:hAnsi="標楷體" w:hint="eastAsia"/>
                <w:strike/>
                <w:color w:val="FF0000"/>
                <w:sz w:val="27"/>
                <w:szCs w:val="27"/>
              </w:rPr>
              <w:t>標封內未附含</w:t>
            </w:r>
            <w:proofErr w:type="gramEnd"/>
            <w:r w:rsidRPr="0045611B">
              <w:rPr>
                <w:rFonts w:hAnsi="標楷體" w:hint="eastAsia"/>
                <w:strike/>
                <w:color w:val="FF0000"/>
                <w:sz w:val="27"/>
                <w:szCs w:val="27"/>
              </w:rPr>
              <w:t>詳細價目表與資源統計表之可直接讀取之電子檔（請燒錄可供讀取光碟）</w:t>
            </w:r>
            <w:r w:rsidRPr="0045611B">
              <w:rPr>
                <w:rFonts w:hAnsi="標楷體" w:hint="eastAsia"/>
                <w:sz w:val="27"/>
                <w:szCs w:val="27"/>
              </w:rPr>
              <w:t>者（PCCES格式投標者）。</w:t>
            </w:r>
          </w:p>
          <w:p w:rsidR="00FB3793" w:rsidRPr="0045611B" w:rsidRDefault="00FB3793" w:rsidP="004F681B">
            <w:pPr>
              <w:pStyle w:val="af0"/>
              <w:numPr>
                <w:ilvl w:val="0"/>
                <w:numId w:val="37"/>
              </w:numPr>
              <w:tabs>
                <w:tab w:val="clear" w:pos="480"/>
                <w:tab w:val="num" w:pos="261"/>
                <w:tab w:val="num" w:pos="1395"/>
              </w:tabs>
              <w:adjustRightInd w:val="0"/>
              <w:spacing w:beforeLines="0" w:line="360" w:lineRule="atLeast"/>
              <w:ind w:leftChars="0" w:firstLineChars="0" w:hanging="702"/>
              <w:textAlignment w:val="baseline"/>
              <w:rPr>
                <w:rFonts w:hAnsi="標楷體"/>
                <w:sz w:val="27"/>
                <w:szCs w:val="27"/>
              </w:rPr>
            </w:pPr>
            <w:r>
              <w:rPr>
                <w:rFonts w:hAnsi="標楷體"/>
                <w:sz w:val="27"/>
                <w:szCs w:val="27"/>
              </w:rPr>
              <w:t>……</w:t>
            </w:r>
          </w:p>
          <w:p w:rsidR="00152D1A" w:rsidRPr="0045611B" w:rsidRDefault="00152D1A" w:rsidP="00E3743B">
            <w:pPr>
              <w:tabs>
                <w:tab w:val="left" w:pos="1160"/>
              </w:tabs>
              <w:adjustRightInd w:val="0"/>
              <w:snapToGrid w:val="0"/>
              <w:spacing w:line="400" w:lineRule="exact"/>
              <w:jc w:val="both"/>
              <w:rPr>
                <w:rFonts w:ascii="標楷體" w:eastAsia="標楷體" w:hAnsi="標楷體"/>
                <w:sz w:val="27"/>
                <w:szCs w:val="27"/>
              </w:rPr>
            </w:pPr>
          </w:p>
        </w:tc>
        <w:tc>
          <w:tcPr>
            <w:tcW w:w="6861" w:type="dxa"/>
          </w:tcPr>
          <w:p w:rsidR="00152D1A" w:rsidRPr="003303AA" w:rsidRDefault="0045611B" w:rsidP="00D92F52">
            <w:pPr>
              <w:tabs>
                <w:tab w:val="left" w:pos="1479"/>
                <w:tab w:val="left" w:pos="1633"/>
              </w:tabs>
              <w:adjustRightInd w:val="0"/>
              <w:snapToGrid w:val="0"/>
              <w:jc w:val="both"/>
              <w:textAlignment w:val="baseline"/>
              <w:rPr>
                <w:rFonts w:ascii="標楷體" w:eastAsia="標楷體" w:hAnsi="標楷體"/>
                <w:sz w:val="28"/>
                <w:szCs w:val="28"/>
              </w:rPr>
            </w:pPr>
            <w:r>
              <w:rPr>
                <w:rFonts w:ascii="標楷體" w:eastAsia="標楷體" w:hAnsi="標楷體" w:hint="eastAsia"/>
                <w:sz w:val="28"/>
                <w:szCs w:val="28"/>
              </w:rPr>
              <w:t>依第5條</w:t>
            </w:r>
            <w:r w:rsidR="00246D9F">
              <w:rPr>
                <w:rFonts w:ascii="標楷體" w:eastAsia="標楷體" w:hAnsi="標楷體" w:hint="eastAsia"/>
                <w:sz w:val="28"/>
                <w:szCs w:val="28"/>
              </w:rPr>
              <w:t>修正</w:t>
            </w:r>
            <w:r>
              <w:rPr>
                <w:rFonts w:ascii="標楷體" w:eastAsia="標楷體" w:hAnsi="標楷體" w:hint="eastAsia"/>
                <w:sz w:val="28"/>
                <w:szCs w:val="28"/>
              </w:rPr>
              <w:t>調整</w:t>
            </w:r>
            <w:r w:rsidR="00F23AA9">
              <w:rPr>
                <w:rFonts w:ascii="標楷體" w:eastAsia="標楷體" w:hAnsi="標楷體" w:hint="eastAsia"/>
                <w:sz w:val="28"/>
                <w:szCs w:val="28"/>
              </w:rPr>
              <w:t>，</w:t>
            </w:r>
            <w:r w:rsidR="00F23AA9" w:rsidRPr="00F23AA9">
              <w:rPr>
                <w:rFonts w:ascii="標楷體" w:eastAsia="標楷體" w:hAnsi="標楷體" w:hint="eastAsia"/>
                <w:sz w:val="28"/>
                <w:szCs w:val="28"/>
              </w:rPr>
              <w:t>標價詳細價目表總價與資源統計表總價不同者</w:t>
            </w:r>
            <w:r w:rsidR="00F23AA9">
              <w:rPr>
                <w:rFonts w:ascii="標楷體" w:eastAsia="標楷體" w:hAnsi="標楷體" w:hint="eastAsia"/>
                <w:sz w:val="28"/>
                <w:szCs w:val="28"/>
              </w:rPr>
              <w:t>及未</w:t>
            </w:r>
            <w:r w:rsidR="0073618C">
              <w:rPr>
                <w:rFonts w:ascii="標楷體" w:eastAsia="標楷體" w:hAnsi="標楷體" w:hint="eastAsia"/>
                <w:sz w:val="28"/>
                <w:szCs w:val="28"/>
              </w:rPr>
              <w:t>附可供讀取光碟者，其投標文件不視為不符規定</w:t>
            </w:r>
            <w:bookmarkStart w:id="0" w:name="_GoBack"/>
            <w:bookmarkEnd w:id="0"/>
            <w:r>
              <w:rPr>
                <w:rFonts w:ascii="標楷體" w:eastAsia="標楷體" w:hAnsi="標楷體" w:hint="eastAsia"/>
                <w:sz w:val="28"/>
                <w:szCs w:val="28"/>
              </w:rPr>
              <w:t>。</w:t>
            </w:r>
          </w:p>
        </w:tc>
      </w:tr>
    </w:tbl>
    <w:p w:rsidR="00767C6B" w:rsidRPr="00F02FDE" w:rsidRDefault="00767C6B" w:rsidP="009E1ACC">
      <w:pPr>
        <w:spacing w:line="400" w:lineRule="exact"/>
        <w:rPr>
          <w:rFonts w:ascii="標楷體" w:eastAsia="標楷體" w:hAnsi="標楷體"/>
          <w:sz w:val="28"/>
          <w:szCs w:val="28"/>
        </w:rPr>
      </w:pPr>
    </w:p>
    <w:sectPr w:rsidR="00767C6B" w:rsidRPr="00F02FDE" w:rsidSect="00EE3C47">
      <w:headerReference w:type="default" r:id="rId9"/>
      <w:footerReference w:type="default" r:id="rId10"/>
      <w:pgSz w:w="23814" w:h="16839" w:orient="landscape" w:code="8"/>
      <w:pgMar w:top="1440" w:right="1080" w:bottom="1440" w:left="1080" w:header="482"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72F" w:rsidRDefault="0052272F" w:rsidP="005A7E2A">
      <w:r>
        <w:separator/>
      </w:r>
    </w:p>
  </w:endnote>
  <w:endnote w:type="continuationSeparator" w:id="0">
    <w:p w:rsidR="0052272F" w:rsidRDefault="0052272F" w:rsidP="005A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309000000000000"/>
    <w:charset w:val="88"/>
    <w:family w:val="modern"/>
    <w:pitch w:val="fixed"/>
    <w:sig w:usb0="00000003" w:usb1="080E0000" w:usb2="00000016" w:usb3="00000000" w:csb0="00100001" w:csb1="00000000"/>
  </w:font>
  <w:font w:name="華康中黑體">
    <w:altName w:val="新細明體"/>
    <w:charset w:val="88"/>
    <w:family w:val="modern"/>
    <w:pitch w:val="fixed"/>
    <w:sig w:usb0="F1002BFF" w:usb1="29DFFFFF" w:usb2="00000037" w:usb3="00000000" w:csb0="003F00FF" w:csb1="00000000"/>
  </w:font>
  <w:font w:name="全真楷書">
    <w:altName w:val="新細明體"/>
    <w:charset w:val="88"/>
    <w:family w:val="modern"/>
    <w:pitch w:val="fixed"/>
    <w:sig w:usb0="00000001" w:usb1="08080000" w:usb2="00000010" w:usb3="00000000" w:csb0="00100000" w:csb1="00000000"/>
  </w:font>
  <w:font w:name="sө">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華康楷書體W5">
    <w:altName w:val="Arial Unicode MS"/>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073377"/>
      <w:docPartObj>
        <w:docPartGallery w:val="Page Numbers (Bottom of Page)"/>
        <w:docPartUnique/>
      </w:docPartObj>
    </w:sdtPr>
    <w:sdtEndPr/>
    <w:sdtContent>
      <w:p w:rsidR="00E644B3" w:rsidRDefault="00BA751C" w:rsidP="00C65081">
        <w:pPr>
          <w:pStyle w:val="ac"/>
          <w:jc w:val="center"/>
        </w:pPr>
        <w:r>
          <w:fldChar w:fldCharType="begin"/>
        </w:r>
        <w:r w:rsidR="00E644B3">
          <w:instrText>PAGE   \* MERGEFORMAT</w:instrText>
        </w:r>
        <w:r>
          <w:fldChar w:fldCharType="separate"/>
        </w:r>
        <w:r w:rsidR="0073618C" w:rsidRPr="0073618C">
          <w:rPr>
            <w:noProof/>
            <w:lang w:val="zh-TW"/>
          </w:rPr>
          <w:t>1</w:t>
        </w:r>
        <w:r>
          <w:fldChar w:fldCharType="end"/>
        </w:r>
      </w:p>
      <w:p w:rsidR="00E644B3" w:rsidRDefault="00D92F52" w:rsidP="00C65081">
        <w:pPr>
          <w:pStyle w:val="ac"/>
          <w:jc w:val="center"/>
        </w:pPr>
        <w:r w:rsidRPr="00D92F52">
          <w:rPr>
            <w:rFonts w:hint="eastAsia"/>
          </w:rPr>
          <w:t>中附件</w:t>
        </w:r>
        <w:r w:rsidRPr="00D92F52">
          <w:rPr>
            <w:rFonts w:hint="eastAsia"/>
          </w:rPr>
          <w:t>08011A-2-</w:t>
        </w:r>
        <w:r w:rsidR="0045611B">
          <w:rPr>
            <w:rFonts w:hint="eastAsia"/>
          </w:rPr>
          <w:t>2</w:t>
        </w:r>
        <w:r w:rsidR="0045611B">
          <w:rPr>
            <w:rFonts w:hint="eastAsia"/>
          </w:rPr>
          <w:t>投標須知附加規定</w:t>
        </w:r>
        <w:r w:rsidRPr="00D92F52">
          <w:rPr>
            <w:rFonts w:hint="eastAsia"/>
          </w:rPr>
          <w:t>10505</w:t>
        </w:r>
        <w:r w:rsidR="00E644B3" w:rsidRPr="00431AB8">
          <w:rPr>
            <w:rFonts w:hint="eastAsia"/>
          </w:rPr>
          <w:t>修訂稿</w:t>
        </w:r>
      </w:p>
    </w:sdtContent>
  </w:sdt>
  <w:p w:rsidR="00E644B3" w:rsidRPr="000339AB" w:rsidRDefault="00E644B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72F" w:rsidRDefault="0052272F" w:rsidP="005A7E2A">
      <w:r>
        <w:separator/>
      </w:r>
    </w:p>
  </w:footnote>
  <w:footnote w:type="continuationSeparator" w:id="0">
    <w:p w:rsidR="0052272F" w:rsidRDefault="0052272F" w:rsidP="005A7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4B3" w:rsidRDefault="00E644B3" w:rsidP="004A401A">
    <w:pPr>
      <w:pStyle w:val="aa"/>
      <w:jc w:val="center"/>
      <w:rPr>
        <w:rFonts w:ascii="標楷體" w:eastAsia="標楷體" w:hAnsi="標楷體"/>
        <w:sz w:val="36"/>
        <w:szCs w:val="36"/>
      </w:rPr>
    </w:pPr>
    <w:r w:rsidRPr="00D17105">
      <w:rPr>
        <w:rFonts w:ascii="標楷體" w:eastAsia="標楷體" w:hAnsi="標楷體" w:hint="eastAsia"/>
        <w:sz w:val="36"/>
        <w:szCs w:val="36"/>
      </w:rPr>
      <w:t>高公局中工處</w:t>
    </w:r>
    <w:r>
      <w:rPr>
        <w:rFonts w:ascii="標楷體" w:eastAsia="標楷體" w:hAnsi="標楷體" w:hint="eastAsia"/>
        <w:sz w:val="36"/>
        <w:szCs w:val="36"/>
      </w:rPr>
      <w:t>工程</w:t>
    </w:r>
    <w:r w:rsidRPr="00D17105">
      <w:rPr>
        <w:rFonts w:ascii="標楷體" w:eastAsia="標楷體" w:hAnsi="標楷體" w:hint="eastAsia"/>
        <w:sz w:val="36"/>
        <w:szCs w:val="36"/>
      </w:rPr>
      <w:t>標準作業程序修訂</w:t>
    </w:r>
  </w:p>
  <w:tbl>
    <w:tblPr>
      <w:tblStyle w:val="ae"/>
      <w:tblpPr w:leftFromText="180" w:rightFromText="180" w:vertAnchor="text" w:tblpX="108" w:tblpY="1"/>
      <w:tblOverlap w:val="never"/>
      <w:tblW w:w="21258" w:type="dxa"/>
      <w:tblLayout w:type="fixed"/>
      <w:tblLook w:val="01E0" w:firstRow="1" w:lastRow="1" w:firstColumn="1" w:lastColumn="1" w:noHBand="0" w:noVBand="0"/>
    </w:tblPr>
    <w:tblGrid>
      <w:gridCol w:w="675"/>
      <w:gridCol w:w="6861"/>
      <w:gridCol w:w="6861"/>
      <w:gridCol w:w="6861"/>
    </w:tblGrid>
    <w:tr w:rsidR="00E644B3" w:rsidRPr="000842EE" w:rsidTr="004C1763">
      <w:trPr>
        <w:tblHeader/>
      </w:trPr>
      <w:tc>
        <w:tcPr>
          <w:tcW w:w="675" w:type="dxa"/>
        </w:tcPr>
        <w:p w:rsidR="00E644B3" w:rsidRPr="00356639" w:rsidRDefault="00E644B3" w:rsidP="00D51E67">
          <w:pPr>
            <w:spacing w:line="400" w:lineRule="exact"/>
            <w:jc w:val="center"/>
            <w:rPr>
              <w:rFonts w:eastAsia="標楷體" w:hAnsi="標楷體"/>
              <w:b/>
            </w:rPr>
          </w:pPr>
          <w:r>
            <w:rPr>
              <w:rFonts w:eastAsia="標楷體" w:hAnsi="標楷體" w:hint="eastAsia"/>
              <w:b/>
            </w:rPr>
            <w:t>序</w:t>
          </w:r>
          <w:r w:rsidRPr="00356639">
            <w:rPr>
              <w:rFonts w:eastAsia="標楷體" w:hAnsi="標楷體" w:hint="eastAsia"/>
              <w:b/>
            </w:rPr>
            <w:t>號</w:t>
          </w:r>
        </w:p>
      </w:tc>
      <w:tc>
        <w:tcPr>
          <w:tcW w:w="6861" w:type="dxa"/>
        </w:tcPr>
        <w:p w:rsidR="00E644B3" w:rsidRPr="00E3743B" w:rsidRDefault="00642D1F" w:rsidP="00642D1F">
          <w:pPr>
            <w:spacing w:line="400" w:lineRule="exact"/>
            <w:jc w:val="center"/>
            <w:rPr>
              <w:rFonts w:eastAsia="標楷體"/>
              <w:b/>
              <w:sz w:val="32"/>
              <w:szCs w:val="32"/>
            </w:rPr>
          </w:pPr>
          <w:r w:rsidRPr="00642D1F">
            <w:rPr>
              <w:rFonts w:ascii="標楷體" w:eastAsia="標楷體" w:hint="eastAsia"/>
              <w:color w:val="000000" w:themeColor="text1"/>
              <w:sz w:val="32"/>
              <w:szCs w:val="32"/>
            </w:rPr>
            <w:t>中附件08011A-2-2投標須知附加規定10</w:t>
          </w:r>
          <w:r>
            <w:rPr>
              <w:rFonts w:ascii="標楷體" w:eastAsia="標楷體" w:hint="eastAsia"/>
              <w:color w:val="000000" w:themeColor="text1"/>
              <w:sz w:val="32"/>
              <w:szCs w:val="32"/>
            </w:rPr>
            <w:t>408</w:t>
          </w:r>
        </w:p>
      </w:tc>
      <w:tc>
        <w:tcPr>
          <w:tcW w:w="6861" w:type="dxa"/>
        </w:tcPr>
        <w:p w:rsidR="00E644B3" w:rsidRPr="00E3743B" w:rsidRDefault="00642D1F" w:rsidP="00E3743B">
          <w:pPr>
            <w:spacing w:line="400" w:lineRule="exact"/>
            <w:jc w:val="center"/>
            <w:rPr>
              <w:rFonts w:eastAsia="標楷體"/>
              <w:b/>
              <w:sz w:val="32"/>
              <w:szCs w:val="32"/>
            </w:rPr>
          </w:pPr>
          <w:r w:rsidRPr="00642D1F">
            <w:rPr>
              <w:rFonts w:ascii="標楷體" w:eastAsia="標楷體" w:hint="eastAsia"/>
              <w:color w:val="000000" w:themeColor="text1"/>
              <w:sz w:val="32"/>
              <w:szCs w:val="32"/>
            </w:rPr>
            <w:t>中附件08011A-2-2投標須知附加規定10</w:t>
          </w:r>
          <w:r w:rsidRPr="00A21479">
            <w:rPr>
              <w:rFonts w:ascii="標楷體" w:eastAsia="標楷體" w:hint="eastAsia"/>
              <w:b/>
              <w:color w:val="FF0000"/>
              <w:sz w:val="32"/>
              <w:szCs w:val="32"/>
            </w:rPr>
            <w:t>5</w:t>
          </w:r>
          <w:r w:rsidRPr="00AB0D4C">
            <w:rPr>
              <w:rFonts w:ascii="標楷體" w:eastAsia="標楷體" w:hint="eastAsia"/>
              <w:sz w:val="32"/>
              <w:szCs w:val="32"/>
            </w:rPr>
            <w:t>0</w:t>
          </w:r>
          <w:r w:rsidRPr="00642D1F">
            <w:rPr>
              <w:rFonts w:ascii="標楷體" w:eastAsia="標楷體" w:hint="eastAsia"/>
              <w:b/>
              <w:color w:val="FF0000"/>
              <w:sz w:val="32"/>
              <w:szCs w:val="32"/>
            </w:rPr>
            <w:t>5</w:t>
          </w:r>
        </w:p>
      </w:tc>
      <w:tc>
        <w:tcPr>
          <w:tcW w:w="6861" w:type="dxa"/>
        </w:tcPr>
        <w:p w:rsidR="00E644B3" w:rsidRPr="000842EE" w:rsidRDefault="00D92F52" w:rsidP="00217610">
          <w:pPr>
            <w:spacing w:line="480" w:lineRule="exact"/>
            <w:jc w:val="center"/>
            <w:rPr>
              <w:rFonts w:eastAsia="標楷體"/>
              <w:b/>
              <w:sz w:val="28"/>
              <w:szCs w:val="28"/>
            </w:rPr>
          </w:pPr>
          <w:r>
            <w:rPr>
              <w:rFonts w:eastAsia="標楷體" w:hAnsi="標楷體" w:hint="eastAsia"/>
              <w:b/>
              <w:sz w:val="32"/>
              <w:szCs w:val="32"/>
            </w:rPr>
            <w:t>備註</w:t>
          </w:r>
        </w:p>
      </w:tc>
    </w:tr>
  </w:tbl>
  <w:p w:rsidR="00E644B3" w:rsidRDefault="00E644B3" w:rsidP="004A401A">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32E"/>
    <w:multiLevelType w:val="hybridMultilevel"/>
    <w:tmpl w:val="5F861624"/>
    <w:lvl w:ilvl="0" w:tplc="08A88F96">
      <w:start w:val="40"/>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D8C5E91"/>
    <w:multiLevelType w:val="hybridMultilevel"/>
    <w:tmpl w:val="400A2ABA"/>
    <w:lvl w:ilvl="0" w:tplc="AD54DD58">
      <w:start w:val="11"/>
      <w:numFmt w:val="taiwaneseCountingThousand"/>
      <w:lvlText w:val="%1、"/>
      <w:lvlJc w:val="left"/>
      <w:pPr>
        <w:tabs>
          <w:tab w:val="num" w:pos="1475"/>
        </w:tabs>
        <w:ind w:left="1475" w:hanging="482"/>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EE7783C"/>
    <w:multiLevelType w:val="hybridMultilevel"/>
    <w:tmpl w:val="FC340AA0"/>
    <w:lvl w:ilvl="0" w:tplc="E4E48856">
      <w:start w:val="1"/>
      <w:numFmt w:val="taiwaneseCountingThousand"/>
      <w:lvlText w:val="%1、"/>
      <w:lvlJc w:val="left"/>
      <w:pPr>
        <w:tabs>
          <w:tab w:val="num" w:pos="1695"/>
        </w:tabs>
        <w:ind w:left="1695" w:hanging="480"/>
      </w:pPr>
      <w:rPr>
        <w:color w:val="auto"/>
      </w:rPr>
    </w:lvl>
    <w:lvl w:ilvl="1" w:tplc="04090019" w:tentative="1">
      <w:start w:val="1"/>
      <w:numFmt w:val="ideographTraditional"/>
      <w:lvlText w:val="%2、"/>
      <w:lvlJc w:val="left"/>
      <w:pPr>
        <w:tabs>
          <w:tab w:val="num" w:pos="2175"/>
        </w:tabs>
        <w:ind w:left="2175" w:hanging="480"/>
      </w:pPr>
    </w:lvl>
    <w:lvl w:ilvl="2" w:tplc="0409001B" w:tentative="1">
      <w:start w:val="1"/>
      <w:numFmt w:val="lowerRoman"/>
      <w:lvlText w:val="%3."/>
      <w:lvlJc w:val="right"/>
      <w:pPr>
        <w:tabs>
          <w:tab w:val="num" w:pos="2655"/>
        </w:tabs>
        <w:ind w:left="2655" w:hanging="480"/>
      </w:pPr>
    </w:lvl>
    <w:lvl w:ilvl="3" w:tplc="0409000F" w:tentative="1">
      <w:start w:val="1"/>
      <w:numFmt w:val="decimal"/>
      <w:lvlText w:val="%4."/>
      <w:lvlJc w:val="left"/>
      <w:pPr>
        <w:tabs>
          <w:tab w:val="num" w:pos="3135"/>
        </w:tabs>
        <w:ind w:left="3135" w:hanging="480"/>
      </w:pPr>
    </w:lvl>
    <w:lvl w:ilvl="4" w:tplc="04090019" w:tentative="1">
      <w:start w:val="1"/>
      <w:numFmt w:val="ideographTraditional"/>
      <w:lvlText w:val="%5、"/>
      <w:lvlJc w:val="left"/>
      <w:pPr>
        <w:tabs>
          <w:tab w:val="num" w:pos="3615"/>
        </w:tabs>
        <w:ind w:left="3615" w:hanging="480"/>
      </w:pPr>
    </w:lvl>
    <w:lvl w:ilvl="5" w:tplc="0409001B" w:tentative="1">
      <w:start w:val="1"/>
      <w:numFmt w:val="lowerRoman"/>
      <w:lvlText w:val="%6."/>
      <w:lvlJc w:val="right"/>
      <w:pPr>
        <w:tabs>
          <w:tab w:val="num" w:pos="4095"/>
        </w:tabs>
        <w:ind w:left="4095" w:hanging="480"/>
      </w:pPr>
    </w:lvl>
    <w:lvl w:ilvl="6" w:tplc="0409000F" w:tentative="1">
      <w:start w:val="1"/>
      <w:numFmt w:val="decimal"/>
      <w:lvlText w:val="%7."/>
      <w:lvlJc w:val="left"/>
      <w:pPr>
        <w:tabs>
          <w:tab w:val="num" w:pos="4575"/>
        </w:tabs>
        <w:ind w:left="4575" w:hanging="480"/>
      </w:pPr>
    </w:lvl>
    <w:lvl w:ilvl="7" w:tplc="04090019" w:tentative="1">
      <w:start w:val="1"/>
      <w:numFmt w:val="ideographTraditional"/>
      <w:lvlText w:val="%8、"/>
      <w:lvlJc w:val="left"/>
      <w:pPr>
        <w:tabs>
          <w:tab w:val="num" w:pos="5055"/>
        </w:tabs>
        <w:ind w:left="5055" w:hanging="480"/>
      </w:pPr>
    </w:lvl>
    <w:lvl w:ilvl="8" w:tplc="0409001B" w:tentative="1">
      <w:start w:val="1"/>
      <w:numFmt w:val="lowerRoman"/>
      <w:lvlText w:val="%9."/>
      <w:lvlJc w:val="right"/>
      <w:pPr>
        <w:tabs>
          <w:tab w:val="num" w:pos="5535"/>
        </w:tabs>
        <w:ind w:left="5535" w:hanging="480"/>
      </w:pPr>
    </w:lvl>
  </w:abstractNum>
  <w:abstractNum w:abstractNumId="3">
    <w:nsid w:val="12615125"/>
    <w:multiLevelType w:val="hybridMultilevel"/>
    <w:tmpl w:val="7132E88E"/>
    <w:lvl w:ilvl="0" w:tplc="21204C72">
      <w:start w:val="82"/>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2EA428B"/>
    <w:multiLevelType w:val="hybridMultilevel"/>
    <w:tmpl w:val="34701DA2"/>
    <w:lvl w:ilvl="0" w:tplc="2D1857A8">
      <w:start w:val="49"/>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483D2F"/>
    <w:multiLevelType w:val="hybridMultilevel"/>
    <w:tmpl w:val="E320E7F2"/>
    <w:lvl w:ilvl="0" w:tplc="AF62F8E0">
      <w:start w:val="1"/>
      <w:numFmt w:val="taiwaneseCountingThousand"/>
      <w:lvlText w:val="（%1）"/>
      <w:lvlJc w:val="left"/>
      <w:pPr>
        <w:tabs>
          <w:tab w:val="num" w:pos="1203"/>
        </w:tabs>
        <w:ind w:left="1203" w:hanging="720"/>
      </w:pPr>
      <w:rPr>
        <w:rFonts w:hint="eastAsia"/>
        <w:b/>
        <w:color w:val="auto"/>
        <w:sz w:val="24"/>
        <w:szCs w:val="24"/>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6">
    <w:nsid w:val="15E51C8A"/>
    <w:multiLevelType w:val="hybridMultilevel"/>
    <w:tmpl w:val="2828F442"/>
    <w:lvl w:ilvl="0" w:tplc="BE184212">
      <w:start w:val="14"/>
      <w:numFmt w:val="taiwaneseCountingThousand"/>
      <w:lvlText w:val="%1、"/>
      <w:lvlJc w:val="left"/>
      <w:pPr>
        <w:tabs>
          <w:tab w:val="num" w:pos="905"/>
        </w:tabs>
        <w:ind w:left="905" w:hanging="480"/>
      </w:pPr>
      <w:rPr>
        <w:rFonts w:hint="eastAsia"/>
        <w:color w:val="FF0000"/>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7">
    <w:nsid w:val="177F1DF9"/>
    <w:multiLevelType w:val="hybridMultilevel"/>
    <w:tmpl w:val="6ECAD454"/>
    <w:lvl w:ilvl="0" w:tplc="1D9C70CE">
      <w:start w:val="40"/>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DCB1F1A"/>
    <w:multiLevelType w:val="hybridMultilevel"/>
    <w:tmpl w:val="E6586888"/>
    <w:lvl w:ilvl="0" w:tplc="12AA551A">
      <w:start w:val="82"/>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43F479D"/>
    <w:multiLevelType w:val="hybridMultilevel"/>
    <w:tmpl w:val="1E866B86"/>
    <w:lvl w:ilvl="0" w:tplc="E4B82E36">
      <w:start w:val="60"/>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82848A1"/>
    <w:multiLevelType w:val="multilevel"/>
    <w:tmpl w:val="8E327BF4"/>
    <w:lvl w:ilvl="0">
      <w:start w:val="1"/>
      <w:numFmt w:val="decimal"/>
      <w:pStyle w:val="10"/>
      <w:lvlText w:val="%1.0"/>
      <w:lvlJc w:val="left"/>
      <w:pPr>
        <w:tabs>
          <w:tab w:val="num" w:pos="480"/>
        </w:tabs>
        <w:ind w:left="480" w:hanging="480"/>
      </w:pPr>
      <w:rPr>
        <w:rFonts w:ascii="標楷體" w:eastAsia="標楷體" w:hAnsi="標楷體" w:hint="eastAsia"/>
        <w:sz w:val="28"/>
        <w:szCs w:val="28"/>
      </w:rPr>
    </w:lvl>
    <w:lvl w:ilvl="1">
      <w:start w:val="1"/>
      <w:numFmt w:val="decimal"/>
      <w:pStyle w:val="11"/>
      <w:lvlText w:val="%1.%2"/>
      <w:lvlJc w:val="left"/>
      <w:pPr>
        <w:tabs>
          <w:tab w:val="num" w:pos="960"/>
        </w:tabs>
        <w:ind w:left="960" w:hanging="480"/>
      </w:pPr>
      <w:rPr>
        <w:rFonts w:hint="eastAsia"/>
      </w:rPr>
    </w:lvl>
    <w:lvl w:ilvl="2">
      <w:start w:val="1"/>
      <w:numFmt w:val="decimal"/>
      <w:lvlText w:val="%1.%2.%3"/>
      <w:lvlJc w:val="left"/>
      <w:pPr>
        <w:tabs>
          <w:tab w:val="num" w:pos="1680"/>
        </w:tabs>
        <w:ind w:left="1680" w:hanging="720"/>
      </w:pPr>
      <w:rPr>
        <w:rFonts w:hint="eastAsia"/>
      </w:rPr>
    </w:lvl>
    <w:lvl w:ilvl="3">
      <w:start w:val="1"/>
      <w:numFmt w:val="decimal"/>
      <w:lvlText w:val="%1.%2.%3.%4"/>
      <w:lvlJc w:val="left"/>
      <w:pPr>
        <w:tabs>
          <w:tab w:val="num" w:pos="2520"/>
        </w:tabs>
        <w:ind w:left="2520" w:hanging="1080"/>
      </w:pPr>
      <w:rPr>
        <w:rFonts w:hint="eastAsia"/>
      </w:rPr>
    </w:lvl>
    <w:lvl w:ilvl="4">
      <w:start w:val="1"/>
      <w:numFmt w:val="decimal"/>
      <w:lvlText w:val="%1.%2.%3.%4.%5"/>
      <w:lvlJc w:val="left"/>
      <w:pPr>
        <w:tabs>
          <w:tab w:val="num" w:pos="3000"/>
        </w:tabs>
        <w:ind w:left="3000" w:hanging="1080"/>
      </w:pPr>
      <w:rPr>
        <w:rFonts w:hint="eastAsia"/>
      </w:rPr>
    </w:lvl>
    <w:lvl w:ilvl="5">
      <w:start w:val="1"/>
      <w:numFmt w:val="decimal"/>
      <w:lvlText w:val="%1.%2.%3.%4.%5.%6"/>
      <w:lvlJc w:val="left"/>
      <w:pPr>
        <w:tabs>
          <w:tab w:val="num" w:pos="3840"/>
        </w:tabs>
        <w:ind w:left="3840" w:hanging="1440"/>
      </w:pPr>
      <w:rPr>
        <w:rFonts w:hint="eastAsia"/>
      </w:rPr>
    </w:lvl>
    <w:lvl w:ilvl="6">
      <w:start w:val="1"/>
      <w:numFmt w:val="decimal"/>
      <w:lvlText w:val="%1.%2.%3.%4.%5.%6.%7"/>
      <w:lvlJc w:val="left"/>
      <w:pPr>
        <w:tabs>
          <w:tab w:val="num" w:pos="4680"/>
        </w:tabs>
        <w:ind w:left="4680" w:hanging="1800"/>
      </w:pPr>
      <w:rPr>
        <w:rFonts w:hint="eastAsia"/>
      </w:rPr>
    </w:lvl>
    <w:lvl w:ilvl="7">
      <w:start w:val="1"/>
      <w:numFmt w:val="decimal"/>
      <w:lvlText w:val="%1.%2.%3.%4.%5.%6.%7.%8"/>
      <w:lvlJc w:val="left"/>
      <w:pPr>
        <w:tabs>
          <w:tab w:val="num" w:pos="5160"/>
        </w:tabs>
        <w:ind w:left="5160" w:hanging="1800"/>
      </w:pPr>
      <w:rPr>
        <w:rFonts w:hint="eastAsia"/>
      </w:rPr>
    </w:lvl>
    <w:lvl w:ilvl="8">
      <w:start w:val="1"/>
      <w:numFmt w:val="decimal"/>
      <w:lvlText w:val="%1.%2.%3.%4.%5.%6.%7.%8.%9"/>
      <w:lvlJc w:val="left"/>
      <w:pPr>
        <w:tabs>
          <w:tab w:val="num" w:pos="6000"/>
        </w:tabs>
        <w:ind w:left="6000" w:hanging="2160"/>
      </w:pPr>
      <w:rPr>
        <w:rFonts w:hint="eastAsia"/>
      </w:rPr>
    </w:lvl>
  </w:abstractNum>
  <w:abstractNum w:abstractNumId="11">
    <w:nsid w:val="2BE831B0"/>
    <w:multiLevelType w:val="hybridMultilevel"/>
    <w:tmpl w:val="B5949684"/>
    <w:lvl w:ilvl="0" w:tplc="E0E8A946">
      <w:start w:val="34"/>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EF6428E"/>
    <w:multiLevelType w:val="hybridMultilevel"/>
    <w:tmpl w:val="E7403100"/>
    <w:lvl w:ilvl="0" w:tplc="FB4AFF78">
      <w:start w:val="32"/>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75744BE"/>
    <w:multiLevelType w:val="hybridMultilevel"/>
    <w:tmpl w:val="E10C415E"/>
    <w:lvl w:ilvl="0" w:tplc="32822220">
      <w:start w:val="14"/>
      <w:numFmt w:val="taiwaneseCountingThousand"/>
      <w:lvlText w:val="%1、"/>
      <w:lvlJc w:val="left"/>
      <w:pPr>
        <w:tabs>
          <w:tab w:val="num" w:pos="963"/>
        </w:tabs>
        <w:ind w:left="963"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E91625"/>
    <w:multiLevelType w:val="hybridMultilevel"/>
    <w:tmpl w:val="682CEA28"/>
    <w:lvl w:ilvl="0" w:tplc="ECB67F70">
      <w:start w:val="60"/>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D5D6ACC"/>
    <w:multiLevelType w:val="hybridMultilevel"/>
    <w:tmpl w:val="A62C550A"/>
    <w:lvl w:ilvl="0" w:tplc="0C128658">
      <w:start w:val="1"/>
      <w:numFmt w:val="taiwaneseCountingThousand"/>
      <w:lvlText w:val="（%1）"/>
      <w:lvlJc w:val="left"/>
      <w:pPr>
        <w:tabs>
          <w:tab w:val="num" w:pos="1203"/>
        </w:tabs>
        <w:ind w:left="1203" w:hanging="720"/>
      </w:pPr>
      <w:rPr>
        <w:rFonts w:hint="eastAsia"/>
        <w:b/>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E75623D"/>
    <w:multiLevelType w:val="hybridMultilevel"/>
    <w:tmpl w:val="14D823CE"/>
    <w:lvl w:ilvl="0" w:tplc="7FFE95F6">
      <w:start w:val="62"/>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2742814"/>
    <w:multiLevelType w:val="hybridMultilevel"/>
    <w:tmpl w:val="8ACADD04"/>
    <w:lvl w:ilvl="0" w:tplc="7818B37E">
      <w:start w:val="41"/>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2EB6D59"/>
    <w:multiLevelType w:val="hybridMultilevel"/>
    <w:tmpl w:val="5B3EBB64"/>
    <w:lvl w:ilvl="0" w:tplc="6186E938">
      <w:start w:val="1"/>
      <w:numFmt w:val="taiwaneseCountingThousand"/>
      <w:suff w:val="space"/>
      <w:lvlText w:val="第%1條"/>
      <w:lvlJc w:val="left"/>
      <w:pPr>
        <w:ind w:left="1571" w:hanging="720"/>
      </w:pPr>
      <w:rPr>
        <w:rFonts w:ascii="標楷體" w:eastAsia="標楷體" w:hAnsi="標楷體" w:hint="default"/>
        <w:b/>
        <w:strike w:val="0"/>
        <w:color w:val="auto"/>
      </w:rPr>
    </w:lvl>
    <w:lvl w:ilvl="1" w:tplc="04090019">
      <w:start w:val="1"/>
      <w:numFmt w:val="ideographTraditional"/>
      <w:lvlText w:val="%2、"/>
      <w:lvlJc w:val="left"/>
      <w:pPr>
        <w:ind w:left="963" w:hanging="480"/>
      </w:pPr>
    </w:lvl>
    <w:lvl w:ilvl="2" w:tplc="0409001B">
      <w:start w:val="1"/>
      <w:numFmt w:val="lowerRoman"/>
      <w:lvlText w:val="%3."/>
      <w:lvlJc w:val="right"/>
      <w:pPr>
        <w:ind w:left="1443" w:hanging="480"/>
      </w:pPr>
    </w:lvl>
    <w:lvl w:ilvl="3" w:tplc="0409000F">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19">
    <w:nsid w:val="4EFB3EC6"/>
    <w:multiLevelType w:val="hybridMultilevel"/>
    <w:tmpl w:val="D1984BA2"/>
    <w:lvl w:ilvl="0" w:tplc="AF3AC470">
      <w:start w:val="64"/>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246485"/>
    <w:multiLevelType w:val="singleLevel"/>
    <w:tmpl w:val="B67C6602"/>
    <w:lvl w:ilvl="0">
      <w:start w:val="1"/>
      <w:numFmt w:val="upperLetter"/>
      <w:pStyle w:val="A"/>
      <w:lvlText w:val="(%1)"/>
      <w:lvlJc w:val="left"/>
      <w:pPr>
        <w:tabs>
          <w:tab w:val="num" w:pos="3005"/>
        </w:tabs>
        <w:ind w:left="3005" w:hanging="624"/>
      </w:pPr>
      <w:rPr>
        <w:rFonts w:hint="eastAsia"/>
      </w:rPr>
    </w:lvl>
  </w:abstractNum>
  <w:abstractNum w:abstractNumId="21">
    <w:nsid w:val="58237603"/>
    <w:multiLevelType w:val="singleLevel"/>
    <w:tmpl w:val="62F84590"/>
    <w:lvl w:ilvl="0">
      <w:start w:val="1"/>
      <w:numFmt w:val="taiwaneseCountingThousand"/>
      <w:pStyle w:val="a0"/>
      <w:lvlText w:val="(%1)、"/>
      <w:lvlJc w:val="left"/>
      <w:pPr>
        <w:tabs>
          <w:tab w:val="num" w:pos="720"/>
        </w:tabs>
        <w:ind w:left="0" w:firstLine="0"/>
      </w:pPr>
      <w:rPr>
        <w:rFonts w:hint="eastAsia"/>
      </w:rPr>
    </w:lvl>
  </w:abstractNum>
  <w:abstractNum w:abstractNumId="22">
    <w:nsid w:val="586E3C58"/>
    <w:multiLevelType w:val="hybridMultilevel"/>
    <w:tmpl w:val="5B683DF8"/>
    <w:lvl w:ilvl="0" w:tplc="AA5E7868">
      <w:start w:val="73"/>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33531B"/>
    <w:multiLevelType w:val="hybridMultilevel"/>
    <w:tmpl w:val="E758A00C"/>
    <w:lvl w:ilvl="0" w:tplc="FB241C9A">
      <w:start w:val="64"/>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CD80358"/>
    <w:multiLevelType w:val="hybridMultilevel"/>
    <w:tmpl w:val="D812E6FE"/>
    <w:lvl w:ilvl="0" w:tplc="F6325FD6">
      <w:start w:val="1"/>
      <w:numFmt w:val="lowerLetter"/>
      <w:pStyle w:val="1"/>
      <w:lvlText w:val="（%1）"/>
      <w:lvlJc w:val="left"/>
      <w:pPr>
        <w:tabs>
          <w:tab w:val="num" w:pos="3060"/>
        </w:tabs>
        <w:ind w:left="3060" w:hanging="720"/>
      </w:pPr>
      <w:rPr>
        <w:rFonts w:ascii="Times New Roman" w:hint="default"/>
      </w:rPr>
    </w:lvl>
    <w:lvl w:ilvl="1" w:tplc="04090019" w:tentative="1">
      <w:start w:val="1"/>
      <w:numFmt w:val="ideographTraditional"/>
      <w:lvlText w:val="%2、"/>
      <w:lvlJc w:val="left"/>
      <w:pPr>
        <w:tabs>
          <w:tab w:val="num" w:pos="3300"/>
        </w:tabs>
        <w:ind w:left="3300" w:hanging="480"/>
      </w:pPr>
    </w:lvl>
    <w:lvl w:ilvl="2" w:tplc="0409001B" w:tentative="1">
      <w:start w:val="1"/>
      <w:numFmt w:val="lowerRoman"/>
      <w:lvlText w:val="%3."/>
      <w:lvlJc w:val="right"/>
      <w:pPr>
        <w:tabs>
          <w:tab w:val="num" w:pos="3780"/>
        </w:tabs>
        <w:ind w:left="3780" w:hanging="480"/>
      </w:pPr>
    </w:lvl>
    <w:lvl w:ilvl="3" w:tplc="0409000F" w:tentative="1">
      <w:start w:val="1"/>
      <w:numFmt w:val="decimal"/>
      <w:lvlText w:val="%4."/>
      <w:lvlJc w:val="left"/>
      <w:pPr>
        <w:tabs>
          <w:tab w:val="num" w:pos="4260"/>
        </w:tabs>
        <w:ind w:left="4260" w:hanging="480"/>
      </w:pPr>
    </w:lvl>
    <w:lvl w:ilvl="4" w:tplc="04090019" w:tentative="1">
      <w:start w:val="1"/>
      <w:numFmt w:val="ideographTraditional"/>
      <w:lvlText w:val="%5、"/>
      <w:lvlJc w:val="left"/>
      <w:pPr>
        <w:tabs>
          <w:tab w:val="num" w:pos="4740"/>
        </w:tabs>
        <w:ind w:left="4740" w:hanging="480"/>
      </w:pPr>
    </w:lvl>
    <w:lvl w:ilvl="5" w:tplc="0409001B" w:tentative="1">
      <w:start w:val="1"/>
      <w:numFmt w:val="lowerRoman"/>
      <w:lvlText w:val="%6."/>
      <w:lvlJc w:val="right"/>
      <w:pPr>
        <w:tabs>
          <w:tab w:val="num" w:pos="5220"/>
        </w:tabs>
        <w:ind w:left="5220" w:hanging="480"/>
      </w:pPr>
    </w:lvl>
    <w:lvl w:ilvl="6" w:tplc="0409000F" w:tentative="1">
      <w:start w:val="1"/>
      <w:numFmt w:val="decimal"/>
      <w:lvlText w:val="%7."/>
      <w:lvlJc w:val="left"/>
      <w:pPr>
        <w:tabs>
          <w:tab w:val="num" w:pos="5700"/>
        </w:tabs>
        <w:ind w:left="5700" w:hanging="480"/>
      </w:pPr>
    </w:lvl>
    <w:lvl w:ilvl="7" w:tplc="04090019" w:tentative="1">
      <w:start w:val="1"/>
      <w:numFmt w:val="ideographTraditional"/>
      <w:lvlText w:val="%8、"/>
      <w:lvlJc w:val="left"/>
      <w:pPr>
        <w:tabs>
          <w:tab w:val="num" w:pos="6180"/>
        </w:tabs>
        <w:ind w:left="6180" w:hanging="480"/>
      </w:pPr>
    </w:lvl>
    <w:lvl w:ilvl="8" w:tplc="0409001B" w:tentative="1">
      <w:start w:val="1"/>
      <w:numFmt w:val="lowerRoman"/>
      <w:lvlText w:val="%9."/>
      <w:lvlJc w:val="right"/>
      <w:pPr>
        <w:tabs>
          <w:tab w:val="num" w:pos="6660"/>
        </w:tabs>
        <w:ind w:left="6660" w:hanging="480"/>
      </w:pPr>
    </w:lvl>
  </w:abstractNum>
  <w:abstractNum w:abstractNumId="25">
    <w:nsid w:val="61414145"/>
    <w:multiLevelType w:val="hybridMultilevel"/>
    <w:tmpl w:val="8A161746"/>
    <w:lvl w:ilvl="0" w:tplc="1EDEA582">
      <w:start w:val="14"/>
      <w:numFmt w:val="taiwaneseCountingThousand"/>
      <w:lvlText w:val="%1、"/>
      <w:lvlJc w:val="left"/>
      <w:pPr>
        <w:tabs>
          <w:tab w:val="num" w:pos="963"/>
        </w:tabs>
        <w:ind w:left="963"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2BD484B"/>
    <w:multiLevelType w:val="hybridMultilevel"/>
    <w:tmpl w:val="58AAFE3E"/>
    <w:lvl w:ilvl="0" w:tplc="AAC255E6">
      <w:start w:val="45"/>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5C91463"/>
    <w:multiLevelType w:val="hybridMultilevel"/>
    <w:tmpl w:val="BA2A8330"/>
    <w:lvl w:ilvl="0" w:tplc="B630F4C4">
      <w:start w:val="62"/>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6D3799E"/>
    <w:multiLevelType w:val="singleLevel"/>
    <w:tmpl w:val="48E4E05C"/>
    <w:lvl w:ilvl="0">
      <w:start w:val="11"/>
      <w:numFmt w:val="taiwaneseCountingThousand"/>
      <w:lvlText w:val="%1、"/>
      <w:lvlJc w:val="left"/>
      <w:pPr>
        <w:tabs>
          <w:tab w:val="num" w:pos="1475"/>
        </w:tabs>
        <w:ind w:left="1475" w:hanging="482"/>
      </w:pPr>
      <w:rPr>
        <w:rFonts w:ascii="標楷體" w:eastAsia="標楷體" w:hAnsi="標楷體" w:hint="eastAsia"/>
      </w:rPr>
    </w:lvl>
  </w:abstractNum>
  <w:abstractNum w:abstractNumId="29">
    <w:nsid w:val="67C2525B"/>
    <w:multiLevelType w:val="hybridMultilevel"/>
    <w:tmpl w:val="65B07B3E"/>
    <w:lvl w:ilvl="0" w:tplc="DB76D01E">
      <w:start w:val="73"/>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A58033E"/>
    <w:multiLevelType w:val="hybridMultilevel"/>
    <w:tmpl w:val="35E021DA"/>
    <w:lvl w:ilvl="0" w:tplc="56AC82B4">
      <w:start w:val="49"/>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C745BB4"/>
    <w:multiLevelType w:val="hybridMultilevel"/>
    <w:tmpl w:val="C5341690"/>
    <w:lvl w:ilvl="0" w:tplc="E5744F2C">
      <w:start w:val="48"/>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CD97D63"/>
    <w:multiLevelType w:val="hybridMultilevel"/>
    <w:tmpl w:val="29A026F8"/>
    <w:lvl w:ilvl="0" w:tplc="FEA0D3B8">
      <w:start w:val="54"/>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2B96BF1"/>
    <w:multiLevelType w:val="hybridMultilevel"/>
    <w:tmpl w:val="AB543C9A"/>
    <w:lvl w:ilvl="0" w:tplc="57B8B02A">
      <w:start w:val="48"/>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2FC6B1A"/>
    <w:multiLevelType w:val="hybridMultilevel"/>
    <w:tmpl w:val="236EB6AE"/>
    <w:lvl w:ilvl="0" w:tplc="E068BAC0">
      <w:start w:val="33"/>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75F413F"/>
    <w:multiLevelType w:val="hybridMultilevel"/>
    <w:tmpl w:val="91F4EAC4"/>
    <w:lvl w:ilvl="0" w:tplc="73F6361A">
      <w:start w:val="54"/>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AB250A1"/>
    <w:multiLevelType w:val="singleLevel"/>
    <w:tmpl w:val="BD82B222"/>
    <w:lvl w:ilvl="0">
      <w:start w:val="32"/>
      <w:numFmt w:val="taiwaneseCountingThousand"/>
      <w:lvlText w:val="%1、"/>
      <w:lvlJc w:val="left"/>
      <w:pPr>
        <w:ind w:left="570" w:hanging="570"/>
      </w:pPr>
      <w:rPr>
        <w:rFonts w:ascii="標楷體" w:eastAsia="標楷體" w:hint="eastAsia"/>
        <w:b w:val="0"/>
        <w:i w:val="0"/>
        <w:color w:val="000000"/>
        <w:sz w:val="28"/>
        <w:u w:val="none"/>
        <w:lang w:val="en-US"/>
      </w:rPr>
    </w:lvl>
  </w:abstractNum>
  <w:abstractNum w:abstractNumId="37">
    <w:nsid w:val="7C482239"/>
    <w:multiLevelType w:val="hybridMultilevel"/>
    <w:tmpl w:val="1A3A6A48"/>
    <w:lvl w:ilvl="0" w:tplc="1BD2AED6">
      <w:start w:val="45"/>
      <w:numFmt w:val="taiwaneseCountingThousand"/>
      <w:lvlText w:val="%1、"/>
      <w:lvlJc w:val="left"/>
      <w:pPr>
        <w:ind w:left="570" w:hanging="570"/>
      </w:pPr>
      <w:rPr>
        <w:rFonts w:ascii="標楷體" w:eastAsia="標楷體" w:hint="eastAsia"/>
        <w:b w:val="0"/>
        <w:i w:val="0"/>
        <w:color w:val="000000"/>
        <w:sz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24"/>
  </w:num>
  <w:num w:numId="3">
    <w:abstractNumId w:val="20"/>
    <w:lvlOverride w:ilvl="0">
      <w:startOverride w:val="1"/>
    </w:lvlOverride>
  </w:num>
  <w:num w:numId="4">
    <w:abstractNumId w:val="21"/>
  </w:num>
  <w:num w:numId="5">
    <w:abstractNumId w:val="36"/>
  </w:num>
  <w:num w:numId="6">
    <w:abstractNumId w:val="12"/>
  </w:num>
  <w:num w:numId="7">
    <w:abstractNumId w:val="34"/>
  </w:num>
  <w:num w:numId="8">
    <w:abstractNumId w:val="11"/>
  </w:num>
  <w:num w:numId="9">
    <w:abstractNumId w:val="0"/>
  </w:num>
  <w:num w:numId="10">
    <w:abstractNumId w:val="7"/>
  </w:num>
  <w:num w:numId="11">
    <w:abstractNumId w:val="17"/>
  </w:num>
  <w:num w:numId="12">
    <w:abstractNumId w:val="37"/>
  </w:num>
  <w:num w:numId="13">
    <w:abstractNumId w:val="26"/>
  </w:num>
  <w:num w:numId="14">
    <w:abstractNumId w:val="33"/>
  </w:num>
  <w:num w:numId="15">
    <w:abstractNumId w:val="31"/>
  </w:num>
  <w:num w:numId="16">
    <w:abstractNumId w:val="4"/>
  </w:num>
  <w:num w:numId="17">
    <w:abstractNumId w:val="30"/>
  </w:num>
  <w:num w:numId="18">
    <w:abstractNumId w:val="32"/>
  </w:num>
  <w:num w:numId="19">
    <w:abstractNumId w:val="35"/>
  </w:num>
  <w:num w:numId="20">
    <w:abstractNumId w:val="9"/>
  </w:num>
  <w:num w:numId="21">
    <w:abstractNumId w:val="14"/>
  </w:num>
  <w:num w:numId="22">
    <w:abstractNumId w:val="16"/>
  </w:num>
  <w:num w:numId="23">
    <w:abstractNumId w:val="27"/>
  </w:num>
  <w:num w:numId="24">
    <w:abstractNumId w:val="23"/>
  </w:num>
  <w:num w:numId="25">
    <w:abstractNumId w:val="19"/>
  </w:num>
  <w:num w:numId="26">
    <w:abstractNumId w:val="22"/>
  </w:num>
  <w:num w:numId="27">
    <w:abstractNumId w:val="29"/>
  </w:num>
  <w:num w:numId="28">
    <w:abstractNumId w:val="3"/>
  </w:num>
  <w:num w:numId="29">
    <w:abstractNumId w:val="8"/>
  </w:num>
  <w:num w:numId="30">
    <w:abstractNumId w:val="28"/>
  </w:num>
  <w:num w:numId="31">
    <w:abstractNumId w:val="5"/>
  </w:num>
  <w:num w:numId="32">
    <w:abstractNumId w:val="1"/>
  </w:num>
  <w:num w:numId="33">
    <w:abstractNumId w:val="15"/>
  </w:num>
  <w:num w:numId="34">
    <w:abstractNumId w:val="2"/>
  </w:num>
  <w:num w:numId="35">
    <w:abstractNumId w:val="13"/>
  </w:num>
  <w:num w:numId="36">
    <w:abstractNumId w:val="25"/>
  </w:num>
  <w:num w:numId="37">
    <w:abstractNumId w:val="6"/>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7CC0"/>
    <w:rsid w:val="0000024C"/>
    <w:rsid w:val="00003932"/>
    <w:rsid w:val="000055CD"/>
    <w:rsid w:val="00006F02"/>
    <w:rsid w:val="0001004E"/>
    <w:rsid w:val="00011462"/>
    <w:rsid w:val="000116E7"/>
    <w:rsid w:val="000141DD"/>
    <w:rsid w:val="00014FE4"/>
    <w:rsid w:val="00015701"/>
    <w:rsid w:val="00024C88"/>
    <w:rsid w:val="0003064F"/>
    <w:rsid w:val="000319B6"/>
    <w:rsid w:val="000339AB"/>
    <w:rsid w:val="00036477"/>
    <w:rsid w:val="000370EE"/>
    <w:rsid w:val="00042B71"/>
    <w:rsid w:val="00050B44"/>
    <w:rsid w:val="000556AF"/>
    <w:rsid w:val="00056CFB"/>
    <w:rsid w:val="00065AFF"/>
    <w:rsid w:val="000711EC"/>
    <w:rsid w:val="000715E0"/>
    <w:rsid w:val="0008546E"/>
    <w:rsid w:val="00085908"/>
    <w:rsid w:val="0009121D"/>
    <w:rsid w:val="00097E84"/>
    <w:rsid w:val="000B62ED"/>
    <w:rsid w:val="000C3541"/>
    <w:rsid w:val="000C4CBD"/>
    <w:rsid w:val="000C5330"/>
    <w:rsid w:val="000C708C"/>
    <w:rsid w:val="000D010B"/>
    <w:rsid w:val="000D3F2C"/>
    <w:rsid w:val="000E0FF7"/>
    <w:rsid w:val="000F016F"/>
    <w:rsid w:val="000F51C6"/>
    <w:rsid w:val="000F5AE4"/>
    <w:rsid w:val="00101538"/>
    <w:rsid w:val="00103264"/>
    <w:rsid w:val="00106460"/>
    <w:rsid w:val="00107655"/>
    <w:rsid w:val="001076CD"/>
    <w:rsid w:val="00122104"/>
    <w:rsid w:val="0012723A"/>
    <w:rsid w:val="00133C50"/>
    <w:rsid w:val="00134178"/>
    <w:rsid w:val="0014027F"/>
    <w:rsid w:val="00141AB5"/>
    <w:rsid w:val="00151A79"/>
    <w:rsid w:val="00152170"/>
    <w:rsid w:val="00152D1A"/>
    <w:rsid w:val="0015702D"/>
    <w:rsid w:val="00157681"/>
    <w:rsid w:val="00157819"/>
    <w:rsid w:val="00160AE5"/>
    <w:rsid w:val="0016733B"/>
    <w:rsid w:val="00170541"/>
    <w:rsid w:val="00172DD9"/>
    <w:rsid w:val="00174BC8"/>
    <w:rsid w:val="00177010"/>
    <w:rsid w:val="0018036F"/>
    <w:rsid w:val="001817C8"/>
    <w:rsid w:val="00181E71"/>
    <w:rsid w:val="00184B98"/>
    <w:rsid w:val="00197CC0"/>
    <w:rsid w:val="001A0DCB"/>
    <w:rsid w:val="001A1272"/>
    <w:rsid w:val="001A6748"/>
    <w:rsid w:val="001B32E7"/>
    <w:rsid w:val="001B4B82"/>
    <w:rsid w:val="001C664B"/>
    <w:rsid w:val="001C695C"/>
    <w:rsid w:val="001C6B67"/>
    <w:rsid w:val="001C7BCD"/>
    <w:rsid w:val="001D283D"/>
    <w:rsid w:val="001D6265"/>
    <w:rsid w:val="001E3FDD"/>
    <w:rsid w:val="001E4329"/>
    <w:rsid w:val="001F6CBC"/>
    <w:rsid w:val="0020000F"/>
    <w:rsid w:val="00201131"/>
    <w:rsid w:val="002018AE"/>
    <w:rsid w:val="00201A0E"/>
    <w:rsid w:val="00203559"/>
    <w:rsid w:val="00203B7F"/>
    <w:rsid w:val="00205889"/>
    <w:rsid w:val="00217610"/>
    <w:rsid w:val="0022417E"/>
    <w:rsid w:val="002252CE"/>
    <w:rsid w:val="00226E27"/>
    <w:rsid w:val="00233536"/>
    <w:rsid w:val="0023649D"/>
    <w:rsid w:val="00237BEE"/>
    <w:rsid w:val="002448A8"/>
    <w:rsid w:val="00244A3C"/>
    <w:rsid w:val="002450A7"/>
    <w:rsid w:val="00246BB1"/>
    <w:rsid w:val="00246D9F"/>
    <w:rsid w:val="00250B2B"/>
    <w:rsid w:val="00253C9D"/>
    <w:rsid w:val="00265971"/>
    <w:rsid w:val="00267089"/>
    <w:rsid w:val="00267118"/>
    <w:rsid w:val="002860D0"/>
    <w:rsid w:val="002A03F3"/>
    <w:rsid w:val="002A31BF"/>
    <w:rsid w:val="002A4A5C"/>
    <w:rsid w:val="002C05CB"/>
    <w:rsid w:val="002C0BF6"/>
    <w:rsid w:val="002C4FAB"/>
    <w:rsid w:val="002D06CF"/>
    <w:rsid w:val="002E1F52"/>
    <w:rsid w:val="002E5559"/>
    <w:rsid w:val="002E5F11"/>
    <w:rsid w:val="002E6215"/>
    <w:rsid w:val="002E73C1"/>
    <w:rsid w:val="003003F0"/>
    <w:rsid w:val="00301A25"/>
    <w:rsid w:val="0030258E"/>
    <w:rsid w:val="00302CFF"/>
    <w:rsid w:val="003104B2"/>
    <w:rsid w:val="00310662"/>
    <w:rsid w:val="00317FD2"/>
    <w:rsid w:val="00326E27"/>
    <w:rsid w:val="003303AA"/>
    <w:rsid w:val="003401E2"/>
    <w:rsid w:val="00347368"/>
    <w:rsid w:val="00354ACA"/>
    <w:rsid w:val="00355265"/>
    <w:rsid w:val="0035603C"/>
    <w:rsid w:val="003614A9"/>
    <w:rsid w:val="0036592E"/>
    <w:rsid w:val="00370D48"/>
    <w:rsid w:val="00376259"/>
    <w:rsid w:val="00385DC3"/>
    <w:rsid w:val="0038794A"/>
    <w:rsid w:val="0039485D"/>
    <w:rsid w:val="003A5EFF"/>
    <w:rsid w:val="003B03B5"/>
    <w:rsid w:val="003C0396"/>
    <w:rsid w:val="003C3F69"/>
    <w:rsid w:val="003C5462"/>
    <w:rsid w:val="003C5D81"/>
    <w:rsid w:val="003C7125"/>
    <w:rsid w:val="003D5D1B"/>
    <w:rsid w:val="003D70E2"/>
    <w:rsid w:val="003E0630"/>
    <w:rsid w:val="003E3333"/>
    <w:rsid w:val="003E78F1"/>
    <w:rsid w:val="003F33F1"/>
    <w:rsid w:val="00407118"/>
    <w:rsid w:val="0041008A"/>
    <w:rsid w:val="00411712"/>
    <w:rsid w:val="00412FCD"/>
    <w:rsid w:val="0041527C"/>
    <w:rsid w:val="00415BCC"/>
    <w:rsid w:val="00420FFF"/>
    <w:rsid w:val="004219F4"/>
    <w:rsid w:val="004315AB"/>
    <w:rsid w:val="00431AB8"/>
    <w:rsid w:val="00432035"/>
    <w:rsid w:val="00436A7C"/>
    <w:rsid w:val="004372D3"/>
    <w:rsid w:val="00437895"/>
    <w:rsid w:val="00441204"/>
    <w:rsid w:val="004462B6"/>
    <w:rsid w:val="00446CC9"/>
    <w:rsid w:val="004471E1"/>
    <w:rsid w:val="0045611B"/>
    <w:rsid w:val="004612D0"/>
    <w:rsid w:val="0046146E"/>
    <w:rsid w:val="004616F0"/>
    <w:rsid w:val="00463FF7"/>
    <w:rsid w:val="00467D7D"/>
    <w:rsid w:val="00474662"/>
    <w:rsid w:val="00480B1E"/>
    <w:rsid w:val="00486FF1"/>
    <w:rsid w:val="00487CE2"/>
    <w:rsid w:val="0049129C"/>
    <w:rsid w:val="004921B4"/>
    <w:rsid w:val="0049286E"/>
    <w:rsid w:val="00497204"/>
    <w:rsid w:val="004A0657"/>
    <w:rsid w:val="004A401A"/>
    <w:rsid w:val="004A46BE"/>
    <w:rsid w:val="004A67CC"/>
    <w:rsid w:val="004A6A56"/>
    <w:rsid w:val="004A7F90"/>
    <w:rsid w:val="004B08C6"/>
    <w:rsid w:val="004B67D3"/>
    <w:rsid w:val="004C1763"/>
    <w:rsid w:val="004C3416"/>
    <w:rsid w:val="004C4C2C"/>
    <w:rsid w:val="004C7630"/>
    <w:rsid w:val="004C7771"/>
    <w:rsid w:val="004C7AC3"/>
    <w:rsid w:val="004D15F2"/>
    <w:rsid w:val="004D786C"/>
    <w:rsid w:val="004E3D09"/>
    <w:rsid w:val="004F1550"/>
    <w:rsid w:val="004F1A9A"/>
    <w:rsid w:val="004F681B"/>
    <w:rsid w:val="005026CE"/>
    <w:rsid w:val="00503FF2"/>
    <w:rsid w:val="00505102"/>
    <w:rsid w:val="005057D5"/>
    <w:rsid w:val="00506E4D"/>
    <w:rsid w:val="00507F38"/>
    <w:rsid w:val="00512C87"/>
    <w:rsid w:val="00516545"/>
    <w:rsid w:val="0052272F"/>
    <w:rsid w:val="00522C13"/>
    <w:rsid w:val="0053439C"/>
    <w:rsid w:val="00541968"/>
    <w:rsid w:val="00544C4A"/>
    <w:rsid w:val="005455AB"/>
    <w:rsid w:val="00546C83"/>
    <w:rsid w:val="00550646"/>
    <w:rsid w:val="005544F1"/>
    <w:rsid w:val="00560090"/>
    <w:rsid w:val="0056293F"/>
    <w:rsid w:val="005635D5"/>
    <w:rsid w:val="005636F2"/>
    <w:rsid w:val="00563A54"/>
    <w:rsid w:val="00591A7F"/>
    <w:rsid w:val="005A0746"/>
    <w:rsid w:val="005A7E2A"/>
    <w:rsid w:val="005B173B"/>
    <w:rsid w:val="005B3646"/>
    <w:rsid w:val="005B4043"/>
    <w:rsid w:val="005B464D"/>
    <w:rsid w:val="005B5662"/>
    <w:rsid w:val="005C2383"/>
    <w:rsid w:val="005C6550"/>
    <w:rsid w:val="005E2D2A"/>
    <w:rsid w:val="005E3A6C"/>
    <w:rsid w:val="005F0C85"/>
    <w:rsid w:val="005F7D46"/>
    <w:rsid w:val="00604BE3"/>
    <w:rsid w:val="006113AD"/>
    <w:rsid w:val="00611915"/>
    <w:rsid w:val="00611974"/>
    <w:rsid w:val="00613D54"/>
    <w:rsid w:val="00617344"/>
    <w:rsid w:val="0062492D"/>
    <w:rsid w:val="00626DC2"/>
    <w:rsid w:val="00627326"/>
    <w:rsid w:val="00642D1F"/>
    <w:rsid w:val="00645099"/>
    <w:rsid w:val="0065188A"/>
    <w:rsid w:val="00657B4D"/>
    <w:rsid w:val="00660893"/>
    <w:rsid w:val="0066242C"/>
    <w:rsid w:val="00677363"/>
    <w:rsid w:val="00681626"/>
    <w:rsid w:val="00686F81"/>
    <w:rsid w:val="006920BC"/>
    <w:rsid w:val="00693D41"/>
    <w:rsid w:val="0069530A"/>
    <w:rsid w:val="00695843"/>
    <w:rsid w:val="006A3206"/>
    <w:rsid w:val="006C1F52"/>
    <w:rsid w:val="006C3973"/>
    <w:rsid w:val="006D01F0"/>
    <w:rsid w:val="006D1CF9"/>
    <w:rsid w:val="006D4D03"/>
    <w:rsid w:val="006E0AA9"/>
    <w:rsid w:val="007020E0"/>
    <w:rsid w:val="00713EDE"/>
    <w:rsid w:val="00723894"/>
    <w:rsid w:val="00726803"/>
    <w:rsid w:val="007309C1"/>
    <w:rsid w:val="00732454"/>
    <w:rsid w:val="0073618C"/>
    <w:rsid w:val="00736C77"/>
    <w:rsid w:val="00750326"/>
    <w:rsid w:val="007551CD"/>
    <w:rsid w:val="00762711"/>
    <w:rsid w:val="0076643D"/>
    <w:rsid w:val="00766BDB"/>
    <w:rsid w:val="00767C6B"/>
    <w:rsid w:val="00772C98"/>
    <w:rsid w:val="007737F1"/>
    <w:rsid w:val="00773EAB"/>
    <w:rsid w:val="0078337A"/>
    <w:rsid w:val="00783508"/>
    <w:rsid w:val="00783D50"/>
    <w:rsid w:val="00784A2C"/>
    <w:rsid w:val="00792C88"/>
    <w:rsid w:val="00794697"/>
    <w:rsid w:val="007A0DB6"/>
    <w:rsid w:val="007B06B8"/>
    <w:rsid w:val="007B20C9"/>
    <w:rsid w:val="007B44C8"/>
    <w:rsid w:val="007B4B0E"/>
    <w:rsid w:val="007C47C5"/>
    <w:rsid w:val="007E018A"/>
    <w:rsid w:val="007E1F24"/>
    <w:rsid w:val="007E3258"/>
    <w:rsid w:val="007F0692"/>
    <w:rsid w:val="007F1BA7"/>
    <w:rsid w:val="00806B18"/>
    <w:rsid w:val="00811311"/>
    <w:rsid w:val="008130C5"/>
    <w:rsid w:val="00821C98"/>
    <w:rsid w:val="00822C8C"/>
    <w:rsid w:val="00824154"/>
    <w:rsid w:val="00827428"/>
    <w:rsid w:val="008353AD"/>
    <w:rsid w:val="00840F79"/>
    <w:rsid w:val="0085306A"/>
    <w:rsid w:val="00853715"/>
    <w:rsid w:val="00853E60"/>
    <w:rsid w:val="00854211"/>
    <w:rsid w:val="00862789"/>
    <w:rsid w:val="00863823"/>
    <w:rsid w:val="00863E0D"/>
    <w:rsid w:val="0086785C"/>
    <w:rsid w:val="00870DF7"/>
    <w:rsid w:val="00881CD4"/>
    <w:rsid w:val="008831A0"/>
    <w:rsid w:val="00884C3D"/>
    <w:rsid w:val="00885528"/>
    <w:rsid w:val="008859EA"/>
    <w:rsid w:val="008868AB"/>
    <w:rsid w:val="00893533"/>
    <w:rsid w:val="008956ED"/>
    <w:rsid w:val="008A4C81"/>
    <w:rsid w:val="008A6E07"/>
    <w:rsid w:val="008B0335"/>
    <w:rsid w:val="008C07B9"/>
    <w:rsid w:val="008C3E53"/>
    <w:rsid w:val="008D0DD8"/>
    <w:rsid w:val="008D18F6"/>
    <w:rsid w:val="008E236D"/>
    <w:rsid w:val="008F42A1"/>
    <w:rsid w:val="00901EDD"/>
    <w:rsid w:val="00907DD7"/>
    <w:rsid w:val="00925213"/>
    <w:rsid w:val="00925412"/>
    <w:rsid w:val="009265FE"/>
    <w:rsid w:val="009314FF"/>
    <w:rsid w:val="00933526"/>
    <w:rsid w:val="00941B5A"/>
    <w:rsid w:val="00941BCE"/>
    <w:rsid w:val="00945DA2"/>
    <w:rsid w:val="00950FBE"/>
    <w:rsid w:val="0095141C"/>
    <w:rsid w:val="00951503"/>
    <w:rsid w:val="009560C9"/>
    <w:rsid w:val="009578AE"/>
    <w:rsid w:val="00966D98"/>
    <w:rsid w:val="00976950"/>
    <w:rsid w:val="009779EC"/>
    <w:rsid w:val="00982C32"/>
    <w:rsid w:val="00985177"/>
    <w:rsid w:val="00987216"/>
    <w:rsid w:val="00987D31"/>
    <w:rsid w:val="0099205E"/>
    <w:rsid w:val="0099223D"/>
    <w:rsid w:val="009A3BB8"/>
    <w:rsid w:val="009A5E7F"/>
    <w:rsid w:val="009B4DEA"/>
    <w:rsid w:val="009B59A3"/>
    <w:rsid w:val="009B60E7"/>
    <w:rsid w:val="009C03F2"/>
    <w:rsid w:val="009C0C8D"/>
    <w:rsid w:val="009C10A8"/>
    <w:rsid w:val="009C2944"/>
    <w:rsid w:val="009C3F74"/>
    <w:rsid w:val="009D4D9B"/>
    <w:rsid w:val="009D649F"/>
    <w:rsid w:val="009D73DB"/>
    <w:rsid w:val="009D74D3"/>
    <w:rsid w:val="009D7C4C"/>
    <w:rsid w:val="009E181A"/>
    <w:rsid w:val="009E1ACC"/>
    <w:rsid w:val="009E790E"/>
    <w:rsid w:val="009F71B0"/>
    <w:rsid w:val="00A04B44"/>
    <w:rsid w:val="00A10DAD"/>
    <w:rsid w:val="00A21479"/>
    <w:rsid w:val="00A25BF7"/>
    <w:rsid w:val="00A30C10"/>
    <w:rsid w:val="00A331E9"/>
    <w:rsid w:val="00A41948"/>
    <w:rsid w:val="00A45836"/>
    <w:rsid w:val="00A45B6F"/>
    <w:rsid w:val="00A47351"/>
    <w:rsid w:val="00A602FC"/>
    <w:rsid w:val="00A605B5"/>
    <w:rsid w:val="00A608AB"/>
    <w:rsid w:val="00A73924"/>
    <w:rsid w:val="00A77AF7"/>
    <w:rsid w:val="00A90520"/>
    <w:rsid w:val="00A92965"/>
    <w:rsid w:val="00A95A06"/>
    <w:rsid w:val="00AA142F"/>
    <w:rsid w:val="00AA5548"/>
    <w:rsid w:val="00AB0D4C"/>
    <w:rsid w:val="00AB3C21"/>
    <w:rsid w:val="00AB68A0"/>
    <w:rsid w:val="00AB72C0"/>
    <w:rsid w:val="00AC372F"/>
    <w:rsid w:val="00AC3F62"/>
    <w:rsid w:val="00AE75B0"/>
    <w:rsid w:val="00AF4051"/>
    <w:rsid w:val="00AF5202"/>
    <w:rsid w:val="00B01D63"/>
    <w:rsid w:val="00B0390B"/>
    <w:rsid w:val="00B13D17"/>
    <w:rsid w:val="00B1487D"/>
    <w:rsid w:val="00B24017"/>
    <w:rsid w:val="00B2427A"/>
    <w:rsid w:val="00B37EC4"/>
    <w:rsid w:val="00B4519B"/>
    <w:rsid w:val="00B45486"/>
    <w:rsid w:val="00B4727F"/>
    <w:rsid w:val="00B5187A"/>
    <w:rsid w:val="00B562B5"/>
    <w:rsid w:val="00B568A0"/>
    <w:rsid w:val="00B634DC"/>
    <w:rsid w:val="00B67042"/>
    <w:rsid w:val="00B67449"/>
    <w:rsid w:val="00B70554"/>
    <w:rsid w:val="00B742B9"/>
    <w:rsid w:val="00B76D14"/>
    <w:rsid w:val="00B86E97"/>
    <w:rsid w:val="00B91BBF"/>
    <w:rsid w:val="00B95AC1"/>
    <w:rsid w:val="00BA3E7C"/>
    <w:rsid w:val="00BA751C"/>
    <w:rsid w:val="00BB2704"/>
    <w:rsid w:val="00BB29AD"/>
    <w:rsid w:val="00BB3A60"/>
    <w:rsid w:val="00BB68E7"/>
    <w:rsid w:val="00BC0C56"/>
    <w:rsid w:val="00BC5C64"/>
    <w:rsid w:val="00BC654A"/>
    <w:rsid w:val="00BC7F3A"/>
    <w:rsid w:val="00BD5CB7"/>
    <w:rsid w:val="00BD6A54"/>
    <w:rsid w:val="00BD6FEE"/>
    <w:rsid w:val="00BD71A1"/>
    <w:rsid w:val="00BD761B"/>
    <w:rsid w:val="00BE49FB"/>
    <w:rsid w:val="00BE4F63"/>
    <w:rsid w:val="00BE54E3"/>
    <w:rsid w:val="00BE5AD7"/>
    <w:rsid w:val="00BF02BF"/>
    <w:rsid w:val="00BF2509"/>
    <w:rsid w:val="00BF4718"/>
    <w:rsid w:val="00C0173E"/>
    <w:rsid w:val="00C0645D"/>
    <w:rsid w:val="00C10A6A"/>
    <w:rsid w:val="00C16BB2"/>
    <w:rsid w:val="00C20ACC"/>
    <w:rsid w:val="00C344D8"/>
    <w:rsid w:val="00C4402C"/>
    <w:rsid w:val="00C50912"/>
    <w:rsid w:val="00C52821"/>
    <w:rsid w:val="00C65081"/>
    <w:rsid w:val="00C76CB9"/>
    <w:rsid w:val="00C8089D"/>
    <w:rsid w:val="00C861BF"/>
    <w:rsid w:val="00C90214"/>
    <w:rsid w:val="00C91210"/>
    <w:rsid w:val="00C91AA5"/>
    <w:rsid w:val="00CA2BBC"/>
    <w:rsid w:val="00CA43B5"/>
    <w:rsid w:val="00CB09CD"/>
    <w:rsid w:val="00CB67F5"/>
    <w:rsid w:val="00CC0D40"/>
    <w:rsid w:val="00CE06A8"/>
    <w:rsid w:val="00CE740B"/>
    <w:rsid w:val="00CF2769"/>
    <w:rsid w:val="00CF31BB"/>
    <w:rsid w:val="00D018A2"/>
    <w:rsid w:val="00D124DB"/>
    <w:rsid w:val="00D12710"/>
    <w:rsid w:val="00D13E32"/>
    <w:rsid w:val="00D17105"/>
    <w:rsid w:val="00D1730E"/>
    <w:rsid w:val="00D25F27"/>
    <w:rsid w:val="00D26C82"/>
    <w:rsid w:val="00D40F95"/>
    <w:rsid w:val="00D51E67"/>
    <w:rsid w:val="00D556BB"/>
    <w:rsid w:val="00D61C60"/>
    <w:rsid w:val="00D65509"/>
    <w:rsid w:val="00D661D5"/>
    <w:rsid w:val="00D66825"/>
    <w:rsid w:val="00D7321D"/>
    <w:rsid w:val="00D767A8"/>
    <w:rsid w:val="00D81567"/>
    <w:rsid w:val="00D85B18"/>
    <w:rsid w:val="00D92CF9"/>
    <w:rsid w:val="00D92F52"/>
    <w:rsid w:val="00D945AA"/>
    <w:rsid w:val="00D955CF"/>
    <w:rsid w:val="00D96D7E"/>
    <w:rsid w:val="00DA1E9E"/>
    <w:rsid w:val="00DA267C"/>
    <w:rsid w:val="00DA3692"/>
    <w:rsid w:val="00DB3DDC"/>
    <w:rsid w:val="00DB7DDC"/>
    <w:rsid w:val="00DC17F8"/>
    <w:rsid w:val="00DC20AA"/>
    <w:rsid w:val="00DD518B"/>
    <w:rsid w:val="00DD54A8"/>
    <w:rsid w:val="00DE4D5C"/>
    <w:rsid w:val="00DE4E62"/>
    <w:rsid w:val="00E11BB4"/>
    <w:rsid w:val="00E14DAD"/>
    <w:rsid w:val="00E1748C"/>
    <w:rsid w:val="00E22E95"/>
    <w:rsid w:val="00E23330"/>
    <w:rsid w:val="00E2576F"/>
    <w:rsid w:val="00E27012"/>
    <w:rsid w:val="00E31121"/>
    <w:rsid w:val="00E34981"/>
    <w:rsid w:val="00E3743B"/>
    <w:rsid w:val="00E3789B"/>
    <w:rsid w:val="00E41EC7"/>
    <w:rsid w:val="00E42D41"/>
    <w:rsid w:val="00E44927"/>
    <w:rsid w:val="00E54CFE"/>
    <w:rsid w:val="00E613D4"/>
    <w:rsid w:val="00E615A6"/>
    <w:rsid w:val="00E63248"/>
    <w:rsid w:val="00E644B3"/>
    <w:rsid w:val="00E65B3E"/>
    <w:rsid w:val="00E70590"/>
    <w:rsid w:val="00E7316E"/>
    <w:rsid w:val="00E81F76"/>
    <w:rsid w:val="00E82CBA"/>
    <w:rsid w:val="00E90B19"/>
    <w:rsid w:val="00E92870"/>
    <w:rsid w:val="00E93794"/>
    <w:rsid w:val="00EA5A1A"/>
    <w:rsid w:val="00EB0B2D"/>
    <w:rsid w:val="00EB7FF9"/>
    <w:rsid w:val="00EC4850"/>
    <w:rsid w:val="00ED21E2"/>
    <w:rsid w:val="00ED4055"/>
    <w:rsid w:val="00ED4A51"/>
    <w:rsid w:val="00ED5F24"/>
    <w:rsid w:val="00EE0060"/>
    <w:rsid w:val="00EE2123"/>
    <w:rsid w:val="00EE3C47"/>
    <w:rsid w:val="00EE74B4"/>
    <w:rsid w:val="00EF13B2"/>
    <w:rsid w:val="00F0103C"/>
    <w:rsid w:val="00F01AAC"/>
    <w:rsid w:val="00F029DA"/>
    <w:rsid w:val="00F02FDE"/>
    <w:rsid w:val="00F0537E"/>
    <w:rsid w:val="00F10D7A"/>
    <w:rsid w:val="00F114DD"/>
    <w:rsid w:val="00F171E0"/>
    <w:rsid w:val="00F23AA9"/>
    <w:rsid w:val="00F3107D"/>
    <w:rsid w:val="00F36959"/>
    <w:rsid w:val="00F36C9F"/>
    <w:rsid w:val="00F43025"/>
    <w:rsid w:val="00F43C3B"/>
    <w:rsid w:val="00F4528E"/>
    <w:rsid w:val="00F47D2F"/>
    <w:rsid w:val="00F53E00"/>
    <w:rsid w:val="00F744CA"/>
    <w:rsid w:val="00F753ED"/>
    <w:rsid w:val="00F77414"/>
    <w:rsid w:val="00F837F8"/>
    <w:rsid w:val="00F846B6"/>
    <w:rsid w:val="00F90D9D"/>
    <w:rsid w:val="00FA29ED"/>
    <w:rsid w:val="00FA3A03"/>
    <w:rsid w:val="00FA5D5B"/>
    <w:rsid w:val="00FB1A04"/>
    <w:rsid w:val="00FB3793"/>
    <w:rsid w:val="00FB623E"/>
    <w:rsid w:val="00FB7942"/>
    <w:rsid w:val="00FC0B52"/>
    <w:rsid w:val="00FC4423"/>
    <w:rsid w:val="00FC7334"/>
    <w:rsid w:val="00FF62D1"/>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Note Heading"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2C"/>
    <w:pPr>
      <w:widowControl w:val="0"/>
    </w:pPr>
    <w:rPr>
      <w:rFonts w:ascii="Times New Roman" w:eastAsia="新細明體" w:hAnsi="Times New Roman" w:cs="Times New Roman"/>
      <w:szCs w:val="24"/>
    </w:rPr>
  </w:style>
  <w:style w:type="paragraph" w:styleId="2">
    <w:name w:val="heading 2"/>
    <w:basedOn w:val="a1"/>
    <w:next w:val="a2"/>
    <w:link w:val="20"/>
    <w:qFormat/>
    <w:rsid w:val="00C4402C"/>
    <w:pPr>
      <w:adjustRightInd w:val="0"/>
      <w:spacing w:before="60" w:after="60" w:line="320" w:lineRule="atLeast"/>
      <w:ind w:left="709" w:hanging="709"/>
      <w:jc w:val="both"/>
      <w:textAlignment w:val="baseline"/>
      <w:outlineLvl w:val="1"/>
    </w:pPr>
    <w:rPr>
      <w:rFonts w:eastAsia="標楷體"/>
      <w:b/>
      <w:spacing w:val="14"/>
      <w:sz w:val="26"/>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2">
    <w:name w:val="無清單1"/>
    <w:next w:val="a5"/>
    <w:uiPriority w:val="99"/>
    <w:semiHidden/>
    <w:unhideWhenUsed/>
    <w:rsid w:val="00197CC0"/>
  </w:style>
  <w:style w:type="character" w:customStyle="1" w:styleId="apple-converted-space">
    <w:name w:val="apple-converted-space"/>
    <w:basedOn w:val="a3"/>
    <w:rsid w:val="00197CC0"/>
  </w:style>
  <w:style w:type="character" w:styleId="a6">
    <w:name w:val="Hyperlink"/>
    <w:basedOn w:val="a3"/>
    <w:unhideWhenUsed/>
    <w:rsid w:val="00197CC0"/>
    <w:rPr>
      <w:color w:val="0000FF"/>
      <w:u w:val="single"/>
    </w:rPr>
  </w:style>
  <w:style w:type="character" w:styleId="a7">
    <w:name w:val="FollowedHyperlink"/>
    <w:basedOn w:val="a3"/>
    <w:uiPriority w:val="99"/>
    <w:semiHidden/>
    <w:unhideWhenUsed/>
    <w:rsid w:val="00197CC0"/>
    <w:rPr>
      <w:color w:val="800080"/>
      <w:u w:val="single"/>
    </w:rPr>
  </w:style>
  <w:style w:type="paragraph" w:styleId="Web">
    <w:name w:val="Normal (Web)"/>
    <w:basedOn w:val="a1"/>
    <w:uiPriority w:val="99"/>
    <w:unhideWhenUsed/>
    <w:rsid w:val="00197CC0"/>
    <w:pPr>
      <w:widowControl/>
      <w:spacing w:before="100" w:beforeAutospacing="1" w:after="100" w:afterAutospacing="1"/>
    </w:pPr>
    <w:rPr>
      <w:rFonts w:ascii="新細明體" w:hAnsi="新細明體" w:cs="新細明體"/>
      <w:kern w:val="0"/>
    </w:rPr>
  </w:style>
  <w:style w:type="paragraph" w:styleId="a8">
    <w:name w:val="Balloon Text"/>
    <w:basedOn w:val="a1"/>
    <w:link w:val="a9"/>
    <w:uiPriority w:val="99"/>
    <w:semiHidden/>
    <w:unhideWhenUsed/>
    <w:rsid w:val="00197CC0"/>
    <w:rPr>
      <w:rFonts w:asciiTheme="majorHAnsi" w:eastAsiaTheme="majorEastAsia" w:hAnsiTheme="majorHAnsi" w:cstheme="majorBidi"/>
      <w:sz w:val="18"/>
      <w:szCs w:val="18"/>
    </w:rPr>
  </w:style>
  <w:style w:type="character" w:customStyle="1" w:styleId="a9">
    <w:name w:val="註解方塊文字 字元"/>
    <w:basedOn w:val="a3"/>
    <w:link w:val="a8"/>
    <w:uiPriority w:val="99"/>
    <w:semiHidden/>
    <w:rsid w:val="00197CC0"/>
    <w:rPr>
      <w:rFonts w:asciiTheme="majorHAnsi" w:eastAsiaTheme="majorEastAsia" w:hAnsiTheme="majorHAnsi" w:cstheme="majorBidi"/>
      <w:sz w:val="18"/>
      <w:szCs w:val="18"/>
    </w:rPr>
  </w:style>
  <w:style w:type="paragraph" w:styleId="aa">
    <w:name w:val="header"/>
    <w:basedOn w:val="a1"/>
    <w:link w:val="ab"/>
    <w:uiPriority w:val="99"/>
    <w:unhideWhenUsed/>
    <w:rsid w:val="005A7E2A"/>
    <w:pPr>
      <w:tabs>
        <w:tab w:val="center" w:pos="4153"/>
        <w:tab w:val="right" w:pos="8306"/>
      </w:tabs>
      <w:snapToGrid w:val="0"/>
    </w:pPr>
    <w:rPr>
      <w:sz w:val="20"/>
      <w:szCs w:val="20"/>
    </w:rPr>
  </w:style>
  <w:style w:type="character" w:customStyle="1" w:styleId="ab">
    <w:name w:val="頁首 字元"/>
    <w:basedOn w:val="a3"/>
    <w:link w:val="aa"/>
    <w:uiPriority w:val="99"/>
    <w:rsid w:val="005A7E2A"/>
    <w:rPr>
      <w:sz w:val="20"/>
      <w:szCs w:val="20"/>
    </w:rPr>
  </w:style>
  <w:style w:type="paragraph" w:styleId="ac">
    <w:name w:val="footer"/>
    <w:basedOn w:val="a1"/>
    <w:link w:val="ad"/>
    <w:uiPriority w:val="99"/>
    <w:unhideWhenUsed/>
    <w:rsid w:val="005A7E2A"/>
    <w:pPr>
      <w:tabs>
        <w:tab w:val="center" w:pos="4153"/>
        <w:tab w:val="right" w:pos="8306"/>
      </w:tabs>
      <w:snapToGrid w:val="0"/>
    </w:pPr>
    <w:rPr>
      <w:sz w:val="20"/>
      <w:szCs w:val="20"/>
    </w:rPr>
  </w:style>
  <w:style w:type="character" w:customStyle="1" w:styleId="ad">
    <w:name w:val="頁尾 字元"/>
    <w:basedOn w:val="a3"/>
    <w:link w:val="ac"/>
    <w:uiPriority w:val="99"/>
    <w:rsid w:val="005A7E2A"/>
    <w:rPr>
      <w:sz w:val="20"/>
      <w:szCs w:val="20"/>
    </w:rPr>
  </w:style>
  <w:style w:type="character" w:customStyle="1" w:styleId="20">
    <w:name w:val="標題 2 字元"/>
    <w:basedOn w:val="a3"/>
    <w:link w:val="2"/>
    <w:rsid w:val="00C4402C"/>
    <w:rPr>
      <w:rFonts w:ascii="Times New Roman" w:eastAsia="標楷體" w:hAnsi="Times New Roman" w:cs="Times New Roman"/>
      <w:b/>
      <w:spacing w:val="14"/>
      <w:sz w:val="26"/>
      <w:szCs w:val="20"/>
    </w:rPr>
  </w:style>
  <w:style w:type="table" w:styleId="ae">
    <w:name w:val="Table Grid"/>
    <w:basedOn w:val="a4"/>
    <w:rsid w:val="00C4402C"/>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2">
    <w:name w:val="Normal Indent"/>
    <w:basedOn w:val="a1"/>
    <w:uiPriority w:val="99"/>
    <w:semiHidden/>
    <w:unhideWhenUsed/>
    <w:rsid w:val="00C4402C"/>
    <w:pPr>
      <w:ind w:leftChars="200" w:left="480"/>
    </w:pPr>
  </w:style>
  <w:style w:type="paragraph" w:customStyle="1" w:styleId="11">
    <w:name w:val="1.1 標題"/>
    <w:basedOn w:val="a1"/>
    <w:rsid w:val="00DD54A8"/>
    <w:pPr>
      <w:numPr>
        <w:ilvl w:val="1"/>
        <w:numId w:val="1"/>
      </w:numPr>
      <w:spacing w:before="180"/>
      <w:jc w:val="both"/>
    </w:pPr>
    <w:rPr>
      <w:rFonts w:eastAsia="標楷體"/>
    </w:rPr>
  </w:style>
  <w:style w:type="paragraph" w:customStyle="1" w:styleId="10">
    <w:name w:val="1.0 標題"/>
    <w:basedOn w:val="a1"/>
    <w:rsid w:val="00DD54A8"/>
    <w:pPr>
      <w:numPr>
        <w:numId w:val="1"/>
      </w:numPr>
      <w:spacing w:before="360"/>
      <w:jc w:val="both"/>
    </w:pPr>
    <w:rPr>
      <w:rFonts w:eastAsia="標楷體"/>
      <w:b/>
    </w:rPr>
  </w:style>
  <w:style w:type="character" w:styleId="af">
    <w:name w:val="Strong"/>
    <w:basedOn w:val="a3"/>
    <w:qFormat/>
    <w:rsid w:val="00DD54A8"/>
    <w:rPr>
      <w:b/>
      <w:bCs/>
    </w:rPr>
  </w:style>
  <w:style w:type="paragraph" w:styleId="af0">
    <w:name w:val="Body Text Indent"/>
    <w:basedOn w:val="a1"/>
    <w:link w:val="af1"/>
    <w:rsid w:val="00A77AF7"/>
    <w:pPr>
      <w:tabs>
        <w:tab w:val="left" w:pos="480"/>
      </w:tabs>
      <w:spacing w:beforeLines="50"/>
      <w:ind w:leftChars="200" w:left="480" w:firstLineChars="4" w:firstLine="10"/>
      <w:jc w:val="both"/>
    </w:pPr>
    <w:rPr>
      <w:rFonts w:ascii="標楷體" w:eastAsia="標楷體"/>
    </w:rPr>
  </w:style>
  <w:style w:type="character" w:customStyle="1" w:styleId="af1">
    <w:name w:val="本文縮排 字元"/>
    <w:basedOn w:val="a3"/>
    <w:link w:val="af0"/>
    <w:rsid w:val="00A77AF7"/>
    <w:rPr>
      <w:rFonts w:ascii="標楷體" w:eastAsia="標楷體" w:hAnsi="Times New Roman" w:cs="Times New Roman"/>
      <w:szCs w:val="24"/>
    </w:rPr>
  </w:style>
  <w:style w:type="paragraph" w:styleId="21">
    <w:name w:val="Body Text Indent 2"/>
    <w:basedOn w:val="a1"/>
    <w:link w:val="22"/>
    <w:rsid w:val="00677363"/>
    <w:pPr>
      <w:spacing w:after="120" w:line="480" w:lineRule="auto"/>
      <w:ind w:leftChars="200" w:left="480"/>
    </w:pPr>
  </w:style>
  <w:style w:type="character" w:customStyle="1" w:styleId="22">
    <w:name w:val="本文縮排 2 字元"/>
    <w:basedOn w:val="a3"/>
    <w:link w:val="21"/>
    <w:rsid w:val="00677363"/>
    <w:rPr>
      <w:rFonts w:ascii="Times New Roman" w:eastAsia="新細明體" w:hAnsi="Times New Roman" w:cs="Times New Roman"/>
      <w:szCs w:val="24"/>
    </w:rPr>
  </w:style>
  <w:style w:type="paragraph" w:customStyle="1" w:styleId="1">
    <w:name w:val="樣式1"/>
    <w:basedOn w:val="a1"/>
    <w:rsid w:val="004C7771"/>
    <w:pPr>
      <w:numPr>
        <w:numId w:val="2"/>
      </w:numPr>
      <w:tabs>
        <w:tab w:val="left" w:pos="2340"/>
      </w:tabs>
      <w:jc w:val="both"/>
    </w:pPr>
    <w:rPr>
      <w:rFonts w:ascii="標楷體" w:eastAsia="標楷體"/>
      <w:u w:val="single"/>
    </w:rPr>
  </w:style>
  <w:style w:type="paragraph" w:styleId="af2">
    <w:name w:val="Body Text"/>
    <w:basedOn w:val="a1"/>
    <w:link w:val="af3"/>
    <w:uiPriority w:val="99"/>
    <w:semiHidden/>
    <w:unhideWhenUsed/>
    <w:rsid w:val="007020E0"/>
    <w:pPr>
      <w:spacing w:after="120"/>
    </w:pPr>
  </w:style>
  <w:style w:type="character" w:customStyle="1" w:styleId="af3">
    <w:name w:val="本文 字元"/>
    <w:basedOn w:val="a3"/>
    <w:link w:val="af2"/>
    <w:uiPriority w:val="99"/>
    <w:semiHidden/>
    <w:rsid w:val="007020E0"/>
    <w:rPr>
      <w:rFonts w:ascii="Times New Roman" w:eastAsia="新細明體" w:hAnsi="Times New Roman" w:cs="Times New Roman"/>
      <w:szCs w:val="24"/>
    </w:rPr>
  </w:style>
  <w:style w:type="paragraph" w:styleId="af4">
    <w:name w:val="annotation text"/>
    <w:basedOn w:val="a1"/>
    <w:link w:val="af5"/>
    <w:semiHidden/>
    <w:rsid w:val="007020E0"/>
    <w:pPr>
      <w:adjustRightInd w:val="0"/>
      <w:spacing w:line="360" w:lineRule="atLeast"/>
      <w:textAlignment w:val="baseline"/>
    </w:pPr>
    <w:rPr>
      <w:rFonts w:eastAsia="細明體"/>
      <w:kern w:val="0"/>
      <w:szCs w:val="20"/>
    </w:rPr>
  </w:style>
  <w:style w:type="character" w:customStyle="1" w:styleId="af5">
    <w:name w:val="註解文字 字元"/>
    <w:basedOn w:val="a3"/>
    <w:link w:val="af4"/>
    <w:semiHidden/>
    <w:rsid w:val="007020E0"/>
    <w:rPr>
      <w:rFonts w:ascii="Times New Roman" w:eastAsia="細明體" w:hAnsi="Times New Roman" w:cs="Times New Roman"/>
      <w:kern w:val="0"/>
      <w:szCs w:val="20"/>
    </w:rPr>
  </w:style>
  <w:style w:type="paragraph" w:customStyle="1" w:styleId="SOP3">
    <w:name w:val="SOP文 3"/>
    <w:basedOn w:val="a1"/>
    <w:rsid w:val="007020E0"/>
    <w:pPr>
      <w:tabs>
        <w:tab w:val="left" w:pos="1276"/>
      </w:tabs>
      <w:adjustRightInd w:val="0"/>
      <w:spacing w:before="240" w:line="360" w:lineRule="atLeast"/>
      <w:ind w:left="1276" w:hanging="736"/>
      <w:jc w:val="both"/>
      <w:textAlignment w:val="baseline"/>
    </w:pPr>
    <w:rPr>
      <w:rFonts w:eastAsia="華康中黑體"/>
      <w:kern w:val="0"/>
      <w:sz w:val="20"/>
      <w:szCs w:val="20"/>
    </w:rPr>
  </w:style>
  <w:style w:type="paragraph" w:customStyle="1" w:styleId="SOP">
    <w:name w:val="SOP內文"/>
    <w:rsid w:val="002252CE"/>
    <w:pPr>
      <w:widowControl w:val="0"/>
      <w:adjustRightInd w:val="0"/>
      <w:spacing w:before="240" w:line="360" w:lineRule="atLeast"/>
      <w:jc w:val="both"/>
      <w:textAlignment w:val="baseline"/>
    </w:pPr>
    <w:rPr>
      <w:rFonts w:ascii="華康中黑體" w:eastAsia="華康中黑體" w:hAnsi="Times New Roman" w:cs="Times New Roman"/>
      <w:kern w:val="0"/>
      <w:szCs w:val="20"/>
    </w:rPr>
  </w:style>
  <w:style w:type="paragraph" w:customStyle="1" w:styleId="SOP2">
    <w:name w:val="SOP文2"/>
    <w:basedOn w:val="SOP"/>
    <w:rsid w:val="002252CE"/>
    <w:pPr>
      <w:ind w:left="1260"/>
    </w:pPr>
    <w:rPr>
      <w:rFonts w:ascii="細明體" w:eastAsia="細明體"/>
      <w:sz w:val="20"/>
    </w:rPr>
  </w:style>
  <w:style w:type="paragraph" w:styleId="af6">
    <w:name w:val="Note Heading"/>
    <w:basedOn w:val="a1"/>
    <w:next w:val="a1"/>
    <w:link w:val="af7"/>
    <w:rsid w:val="00F36959"/>
    <w:pPr>
      <w:adjustRightInd w:val="0"/>
      <w:spacing w:line="360" w:lineRule="atLeast"/>
      <w:jc w:val="center"/>
      <w:textAlignment w:val="baseline"/>
    </w:pPr>
    <w:rPr>
      <w:rFonts w:ascii="標楷體" w:eastAsia="標楷體"/>
      <w:kern w:val="0"/>
      <w:sz w:val="28"/>
      <w:szCs w:val="20"/>
    </w:rPr>
  </w:style>
  <w:style w:type="character" w:customStyle="1" w:styleId="af7">
    <w:name w:val="註釋標題 字元"/>
    <w:basedOn w:val="a3"/>
    <w:link w:val="af6"/>
    <w:rsid w:val="00F36959"/>
    <w:rPr>
      <w:rFonts w:ascii="標楷體" w:eastAsia="標楷體" w:hAnsi="Times New Roman" w:cs="Times New Roman"/>
      <w:kern w:val="0"/>
      <w:sz w:val="28"/>
      <w:szCs w:val="20"/>
    </w:rPr>
  </w:style>
  <w:style w:type="paragraph" w:styleId="af8">
    <w:name w:val="List Paragraph"/>
    <w:basedOn w:val="a1"/>
    <w:uiPriority w:val="34"/>
    <w:qFormat/>
    <w:rsid w:val="00853E60"/>
    <w:pPr>
      <w:ind w:leftChars="200" w:left="480"/>
    </w:pPr>
  </w:style>
  <w:style w:type="paragraph" w:customStyle="1" w:styleId="23">
    <w:name w:val="樣式2"/>
    <w:basedOn w:val="a1"/>
    <w:rsid w:val="00BD761B"/>
    <w:pPr>
      <w:adjustRightInd w:val="0"/>
      <w:ind w:left="624" w:hanging="624"/>
      <w:jc w:val="both"/>
      <w:textAlignment w:val="baseline"/>
    </w:pPr>
    <w:rPr>
      <w:rFonts w:eastAsia="全真楷書"/>
      <w:kern w:val="0"/>
      <w:sz w:val="28"/>
      <w:szCs w:val="20"/>
    </w:rPr>
  </w:style>
  <w:style w:type="character" w:customStyle="1" w:styleId="dialogtext1">
    <w:name w:val="dialog_text1"/>
    <w:basedOn w:val="a3"/>
    <w:rsid w:val="00BE49FB"/>
    <w:rPr>
      <w:rFonts w:ascii="sө" w:hAnsi="sө" w:hint="default"/>
      <w:color w:val="000000"/>
      <w:sz w:val="24"/>
      <w:szCs w:val="24"/>
    </w:rPr>
  </w:style>
  <w:style w:type="paragraph" w:styleId="af9">
    <w:name w:val="No Spacing"/>
    <w:uiPriority w:val="1"/>
    <w:qFormat/>
    <w:rsid w:val="00412FCD"/>
    <w:pPr>
      <w:widowControl w:val="0"/>
    </w:pPr>
    <w:rPr>
      <w:rFonts w:ascii="Times New Roman" w:eastAsia="新細明體" w:hAnsi="Times New Roman" w:cs="Times New Roman"/>
      <w:szCs w:val="24"/>
    </w:rPr>
  </w:style>
  <w:style w:type="paragraph" w:customStyle="1" w:styleId="13">
    <w:name w:val="純文字1"/>
    <w:basedOn w:val="a1"/>
    <w:rsid w:val="00302CFF"/>
    <w:pPr>
      <w:adjustRightInd w:val="0"/>
      <w:textAlignment w:val="baseline"/>
    </w:pPr>
    <w:rPr>
      <w:rFonts w:ascii="細明體" w:eastAsia="細明體" w:hAnsi="Courier New"/>
      <w:szCs w:val="20"/>
    </w:rPr>
  </w:style>
  <w:style w:type="paragraph" w:customStyle="1" w:styleId="A">
    <w:name w:val="(A)內文"/>
    <w:basedOn w:val="a1"/>
    <w:rsid w:val="00F53E00"/>
    <w:pPr>
      <w:numPr>
        <w:numId w:val="3"/>
      </w:numPr>
    </w:pPr>
    <w:rPr>
      <w:rFonts w:ascii="標楷體" w:eastAsia="標楷體"/>
    </w:rPr>
  </w:style>
  <w:style w:type="paragraph" w:customStyle="1" w:styleId="afa">
    <w:name w:val="字元"/>
    <w:basedOn w:val="a1"/>
    <w:rsid w:val="0046146E"/>
    <w:pPr>
      <w:widowControl/>
      <w:spacing w:after="160" w:line="240" w:lineRule="exact"/>
    </w:pPr>
    <w:rPr>
      <w:rFonts w:ascii="Tahoma" w:hAnsi="Tahoma"/>
      <w:kern w:val="0"/>
      <w:sz w:val="20"/>
      <w:szCs w:val="20"/>
      <w:lang w:eastAsia="en-US"/>
    </w:rPr>
  </w:style>
  <w:style w:type="paragraph" w:customStyle="1" w:styleId="a0">
    <w:name w:val="條文三"/>
    <w:basedOn w:val="a1"/>
    <w:rsid w:val="00E3743B"/>
    <w:pPr>
      <w:numPr>
        <w:numId w:val="4"/>
      </w:numPr>
      <w:adjustRightInd w:val="0"/>
      <w:ind w:right="57"/>
      <w:jc w:val="both"/>
      <w:textAlignment w:val="baseline"/>
    </w:pPr>
    <w:rPr>
      <w:rFonts w:ascii="全真楷書" w:eastAsia="全真楷書"/>
      <w:sz w:val="28"/>
      <w:szCs w:val="20"/>
    </w:rPr>
  </w:style>
  <w:style w:type="paragraph" w:styleId="afb">
    <w:name w:val="Block Text"/>
    <w:basedOn w:val="a1"/>
    <w:rsid w:val="00E3743B"/>
    <w:pPr>
      <w:spacing w:line="360" w:lineRule="exact"/>
      <w:ind w:leftChars="150" w:left="1140" w:right="57" w:hangingChars="390" w:hanging="780"/>
      <w:jc w:val="both"/>
    </w:pPr>
    <w:rPr>
      <w:rFonts w:ascii="標楷體" w:eastAsia="標楷體"/>
      <w:sz w:val="20"/>
    </w:rPr>
  </w:style>
  <w:style w:type="paragraph" w:customStyle="1" w:styleId="afc">
    <w:name w:val="條文一"/>
    <w:basedOn w:val="a1"/>
    <w:rsid w:val="00E3743B"/>
    <w:pPr>
      <w:adjustRightInd w:val="0"/>
      <w:ind w:left="512" w:right="57" w:hanging="540"/>
      <w:jc w:val="both"/>
      <w:textAlignment w:val="baseline"/>
    </w:pPr>
    <w:rPr>
      <w:rFonts w:ascii="全真楷書" w:eastAsia="全真楷書"/>
      <w:sz w:val="28"/>
      <w:szCs w:val="20"/>
    </w:rPr>
  </w:style>
  <w:style w:type="paragraph" w:customStyle="1" w:styleId="afd">
    <w:name w:val="第十一條內文"/>
    <w:basedOn w:val="a1"/>
    <w:rsid w:val="00E3743B"/>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styleId="3">
    <w:name w:val="Body Text Indent 3"/>
    <w:basedOn w:val="a1"/>
    <w:link w:val="30"/>
    <w:uiPriority w:val="99"/>
    <w:semiHidden/>
    <w:unhideWhenUsed/>
    <w:rsid w:val="00E3743B"/>
    <w:pPr>
      <w:spacing w:after="120"/>
      <w:ind w:leftChars="200" w:left="480"/>
    </w:pPr>
    <w:rPr>
      <w:sz w:val="16"/>
      <w:szCs w:val="16"/>
    </w:rPr>
  </w:style>
  <w:style w:type="character" w:customStyle="1" w:styleId="30">
    <w:name w:val="本文縮排 3 字元"/>
    <w:basedOn w:val="a3"/>
    <w:link w:val="3"/>
    <w:uiPriority w:val="99"/>
    <w:semiHidden/>
    <w:rsid w:val="00E3743B"/>
    <w:rPr>
      <w:rFonts w:ascii="Times New Roman" w:eastAsia="新細明體" w:hAnsi="Times New Roman" w:cs="Times New Roman"/>
      <w:sz w:val="16"/>
      <w:szCs w:val="16"/>
    </w:rPr>
  </w:style>
  <w:style w:type="paragraph" w:customStyle="1" w:styleId="14">
    <w:name w:val="區塊文字1"/>
    <w:basedOn w:val="a1"/>
    <w:rsid w:val="00627326"/>
    <w:pPr>
      <w:adjustRightInd w:val="0"/>
      <w:spacing w:line="300" w:lineRule="atLeast"/>
      <w:ind w:left="567" w:right="-17" w:hanging="567"/>
      <w:jc w:val="both"/>
      <w:textDirection w:val="lrTbV"/>
      <w:textAlignment w:val="baseline"/>
    </w:pPr>
    <w:rPr>
      <w:rFonts w:ascii="新細明體"/>
      <w:szCs w:val="20"/>
    </w:rPr>
  </w:style>
  <w:style w:type="paragraph" w:customStyle="1" w:styleId="71">
    <w:name w:val="樣式71"/>
    <w:basedOn w:val="a1"/>
    <w:rsid w:val="003A5EFF"/>
    <w:pPr>
      <w:kinsoku w:val="0"/>
      <w:adjustRightInd w:val="0"/>
      <w:spacing w:line="360" w:lineRule="exact"/>
      <w:ind w:left="1599" w:hanging="1599"/>
      <w:textAlignment w:val="baseline"/>
    </w:pPr>
    <w:rPr>
      <w:rFonts w:eastAsia="全真楷書"/>
      <w:spacing w:val="14"/>
      <w:kern w:val="0"/>
      <w:szCs w:val="20"/>
    </w:rPr>
  </w:style>
  <w:style w:type="paragraph" w:customStyle="1" w:styleId="afe">
    <w:name w:val="(一)"/>
    <w:basedOn w:val="a1"/>
    <w:rsid w:val="003A5EFF"/>
    <w:pPr>
      <w:adjustRightInd w:val="0"/>
      <w:ind w:left="1361" w:right="57" w:hanging="794"/>
      <w:jc w:val="both"/>
      <w:textAlignment w:val="baseline"/>
    </w:pPr>
    <w:rPr>
      <w:rFonts w:ascii="全真楷書" w:eastAsia="全真楷書"/>
      <w:sz w:val="28"/>
      <w:szCs w:val="20"/>
    </w:rPr>
  </w:style>
  <w:style w:type="paragraph" w:customStyle="1" w:styleId="aff">
    <w:name w:val="條文二"/>
    <w:basedOn w:val="a1"/>
    <w:rsid w:val="003A5EFF"/>
    <w:pPr>
      <w:adjustRightInd w:val="0"/>
      <w:ind w:left="512" w:right="57"/>
      <w:jc w:val="both"/>
      <w:textAlignment w:val="baseline"/>
    </w:pPr>
    <w:rPr>
      <w:rFonts w:ascii="全真楷書" w:eastAsia="全真楷書"/>
      <w:sz w:val="28"/>
      <w:szCs w:val="20"/>
    </w:rPr>
  </w:style>
  <w:style w:type="paragraph" w:customStyle="1" w:styleId="7">
    <w:name w:val="樣式7"/>
    <w:basedOn w:val="23"/>
    <w:rsid w:val="00D92F52"/>
    <w:pPr>
      <w:kinsoku w:val="0"/>
      <w:spacing w:line="360" w:lineRule="exact"/>
      <w:ind w:left="1361" w:hanging="1361"/>
      <w:jc w:val="left"/>
    </w:pPr>
    <w:rPr>
      <w:spacing w:val="14"/>
      <w:sz w:val="24"/>
    </w:rPr>
  </w:style>
  <w:style w:type="paragraph" w:customStyle="1" w:styleId="19">
    <w:name w:val="樣式19"/>
    <w:basedOn w:val="a1"/>
    <w:rsid w:val="001C7BCD"/>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110">
    <w:name w:val="1.1"/>
    <w:basedOn w:val="a1"/>
    <w:rsid w:val="003C7125"/>
    <w:pPr>
      <w:adjustRightInd w:val="0"/>
      <w:snapToGrid w:val="0"/>
      <w:ind w:left="794" w:hanging="510"/>
      <w:jc w:val="both"/>
    </w:pPr>
    <w:rPr>
      <w:rFonts w:ascii="華康楷書體W5" w:eastAsia="華康楷書體W5"/>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Note Heading"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2C"/>
    <w:pPr>
      <w:widowControl w:val="0"/>
    </w:pPr>
    <w:rPr>
      <w:rFonts w:ascii="Times New Roman" w:eastAsia="新細明體" w:hAnsi="Times New Roman" w:cs="Times New Roman"/>
      <w:szCs w:val="24"/>
    </w:rPr>
  </w:style>
  <w:style w:type="paragraph" w:styleId="2">
    <w:name w:val="heading 2"/>
    <w:basedOn w:val="a1"/>
    <w:next w:val="a2"/>
    <w:link w:val="20"/>
    <w:qFormat/>
    <w:rsid w:val="00C4402C"/>
    <w:pPr>
      <w:adjustRightInd w:val="0"/>
      <w:spacing w:before="60" w:after="60" w:line="320" w:lineRule="atLeast"/>
      <w:ind w:left="709" w:hanging="709"/>
      <w:jc w:val="both"/>
      <w:textAlignment w:val="baseline"/>
      <w:outlineLvl w:val="1"/>
    </w:pPr>
    <w:rPr>
      <w:rFonts w:eastAsia="標楷體"/>
      <w:b/>
      <w:spacing w:val="14"/>
      <w:sz w:val="26"/>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2">
    <w:name w:val="無清單1"/>
    <w:next w:val="a5"/>
    <w:uiPriority w:val="99"/>
    <w:semiHidden/>
    <w:unhideWhenUsed/>
    <w:rsid w:val="00197CC0"/>
  </w:style>
  <w:style w:type="character" w:customStyle="1" w:styleId="apple-converted-space">
    <w:name w:val="apple-converted-space"/>
    <w:basedOn w:val="a3"/>
    <w:rsid w:val="00197CC0"/>
  </w:style>
  <w:style w:type="character" w:styleId="a6">
    <w:name w:val="Hyperlink"/>
    <w:basedOn w:val="a3"/>
    <w:unhideWhenUsed/>
    <w:rsid w:val="00197CC0"/>
    <w:rPr>
      <w:color w:val="0000FF"/>
      <w:u w:val="single"/>
    </w:rPr>
  </w:style>
  <w:style w:type="character" w:styleId="a7">
    <w:name w:val="FollowedHyperlink"/>
    <w:basedOn w:val="a3"/>
    <w:uiPriority w:val="99"/>
    <w:semiHidden/>
    <w:unhideWhenUsed/>
    <w:rsid w:val="00197CC0"/>
    <w:rPr>
      <w:color w:val="800080"/>
      <w:u w:val="single"/>
    </w:rPr>
  </w:style>
  <w:style w:type="paragraph" w:styleId="Web">
    <w:name w:val="Normal (Web)"/>
    <w:basedOn w:val="a1"/>
    <w:uiPriority w:val="99"/>
    <w:unhideWhenUsed/>
    <w:rsid w:val="00197CC0"/>
    <w:pPr>
      <w:widowControl/>
      <w:spacing w:before="100" w:beforeAutospacing="1" w:after="100" w:afterAutospacing="1"/>
    </w:pPr>
    <w:rPr>
      <w:rFonts w:ascii="新細明體" w:hAnsi="新細明體" w:cs="新細明體"/>
      <w:kern w:val="0"/>
    </w:rPr>
  </w:style>
  <w:style w:type="paragraph" w:styleId="a8">
    <w:name w:val="Balloon Text"/>
    <w:basedOn w:val="a1"/>
    <w:link w:val="a9"/>
    <w:uiPriority w:val="99"/>
    <w:semiHidden/>
    <w:unhideWhenUsed/>
    <w:rsid w:val="00197CC0"/>
    <w:rPr>
      <w:rFonts w:asciiTheme="majorHAnsi" w:eastAsiaTheme="majorEastAsia" w:hAnsiTheme="majorHAnsi" w:cstheme="majorBidi"/>
      <w:sz w:val="18"/>
      <w:szCs w:val="18"/>
    </w:rPr>
  </w:style>
  <w:style w:type="character" w:customStyle="1" w:styleId="a9">
    <w:name w:val="註解方塊文字 字元"/>
    <w:basedOn w:val="a3"/>
    <w:link w:val="a8"/>
    <w:uiPriority w:val="99"/>
    <w:semiHidden/>
    <w:rsid w:val="00197CC0"/>
    <w:rPr>
      <w:rFonts w:asciiTheme="majorHAnsi" w:eastAsiaTheme="majorEastAsia" w:hAnsiTheme="majorHAnsi" w:cstheme="majorBidi"/>
      <w:sz w:val="18"/>
      <w:szCs w:val="18"/>
    </w:rPr>
  </w:style>
  <w:style w:type="paragraph" w:styleId="aa">
    <w:name w:val="header"/>
    <w:basedOn w:val="a1"/>
    <w:link w:val="ab"/>
    <w:uiPriority w:val="99"/>
    <w:unhideWhenUsed/>
    <w:rsid w:val="005A7E2A"/>
    <w:pPr>
      <w:tabs>
        <w:tab w:val="center" w:pos="4153"/>
        <w:tab w:val="right" w:pos="8306"/>
      </w:tabs>
      <w:snapToGrid w:val="0"/>
    </w:pPr>
    <w:rPr>
      <w:sz w:val="20"/>
      <w:szCs w:val="20"/>
    </w:rPr>
  </w:style>
  <w:style w:type="character" w:customStyle="1" w:styleId="ab">
    <w:name w:val="頁首 字元"/>
    <w:basedOn w:val="a3"/>
    <w:link w:val="aa"/>
    <w:uiPriority w:val="99"/>
    <w:rsid w:val="005A7E2A"/>
    <w:rPr>
      <w:sz w:val="20"/>
      <w:szCs w:val="20"/>
    </w:rPr>
  </w:style>
  <w:style w:type="paragraph" w:styleId="ac">
    <w:name w:val="footer"/>
    <w:basedOn w:val="a1"/>
    <w:link w:val="ad"/>
    <w:uiPriority w:val="99"/>
    <w:unhideWhenUsed/>
    <w:rsid w:val="005A7E2A"/>
    <w:pPr>
      <w:tabs>
        <w:tab w:val="center" w:pos="4153"/>
        <w:tab w:val="right" w:pos="8306"/>
      </w:tabs>
      <w:snapToGrid w:val="0"/>
    </w:pPr>
    <w:rPr>
      <w:sz w:val="20"/>
      <w:szCs w:val="20"/>
    </w:rPr>
  </w:style>
  <w:style w:type="character" w:customStyle="1" w:styleId="ad">
    <w:name w:val="頁尾 字元"/>
    <w:basedOn w:val="a3"/>
    <w:link w:val="ac"/>
    <w:uiPriority w:val="99"/>
    <w:rsid w:val="005A7E2A"/>
    <w:rPr>
      <w:sz w:val="20"/>
      <w:szCs w:val="20"/>
    </w:rPr>
  </w:style>
  <w:style w:type="character" w:customStyle="1" w:styleId="20">
    <w:name w:val="標題 2 字元"/>
    <w:basedOn w:val="a3"/>
    <w:link w:val="2"/>
    <w:rsid w:val="00C4402C"/>
    <w:rPr>
      <w:rFonts w:ascii="Times New Roman" w:eastAsia="標楷體" w:hAnsi="Times New Roman" w:cs="Times New Roman"/>
      <w:b/>
      <w:spacing w:val="14"/>
      <w:sz w:val="26"/>
      <w:szCs w:val="20"/>
    </w:rPr>
  </w:style>
  <w:style w:type="table" w:styleId="ae">
    <w:name w:val="Table Grid"/>
    <w:basedOn w:val="a4"/>
    <w:rsid w:val="00C4402C"/>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2">
    <w:name w:val="Normal Indent"/>
    <w:basedOn w:val="a1"/>
    <w:uiPriority w:val="99"/>
    <w:semiHidden/>
    <w:unhideWhenUsed/>
    <w:rsid w:val="00C4402C"/>
    <w:pPr>
      <w:ind w:leftChars="200" w:left="480"/>
    </w:pPr>
  </w:style>
  <w:style w:type="paragraph" w:customStyle="1" w:styleId="11">
    <w:name w:val="1.1 標題"/>
    <w:basedOn w:val="a1"/>
    <w:rsid w:val="00DD54A8"/>
    <w:pPr>
      <w:numPr>
        <w:ilvl w:val="1"/>
        <w:numId w:val="1"/>
      </w:numPr>
      <w:spacing w:before="180"/>
      <w:jc w:val="both"/>
    </w:pPr>
    <w:rPr>
      <w:rFonts w:eastAsia="標楷體"/>
    </w:rPr>
  </w:style>
  <w:style w:type="paragraph" w:customStyle="1" w:styleId="10">
    <w:name w:val="1.0 標題"/>
    <w:basedOn w:val="a1"/>
    <w:rsid w:val="00DD54A8"/>
    <w:pPr>
      <w:numPr>
        <w:numId w:val="1"/>
      </w:numPr>
      <w:spacing w:before="360"/>
      <w:jc w:val="both"/>
    </w:pPr>
    <w:rPr>
      <w:rFonts w:eastAsia="標楷體"/>
      <w:b/>
    </w:rPr>
  </w:style>
  <w:style w:type="character" w:styleId="af">
    <w:name w:val="Strong"/>
    <w:basedOn w:val="a3"/>
    <w:qFormat/>
    <w:rsid w:val="00DD54A8"/>
    <w:rPr>
      <w:b/>
      <w:bCs/>
    </w:rPr>
  </w:style>
  <w:style w:type="paragraph" w:styleId="af0">
    <w:name w:val="Body Text Indent"/>
    <w:basedOn w:val="a1"/>
    <w:link w:val="af1"/>
    <w:rsid w:val="00A77AF7"/>
    <w:pPr>
      <w:tabs>
        <w:tab w:val="left" w:pos="480"/>
      </w:tabs>
      <w:spacing w:beforeLines="50" w:before="180"/>
      <w:ind w:leftChars="200" w:left="480" w:firstLineChars="4" w:firstLine="10"/>
      <w:jc w:val="both"/>
    </w:pPr>
    <w:rPr>
      <w:rFonts w:ascii="標楷體" w:eastAsia="標楷體"/>
    </w:rPr>
  </w:style>
  <w:style w:type="character" w:customStyle="1" w:styleId="af1">
    <w:name w:val="本文縮排 字元"/>
    <w:basedOn w:val="a3"/>
    <w:link w:val="af0"/>
    <w:rsid w:val="00A77AF7"/>
    <w:rPr>
      <w:rFonts w:ascii="標楷體" w:eastAsia="標楷體" w:hAnsi="Times New Roman" w:cs="Times New Roman"/>
      <w:szCs w:val="24"/>
    </w:rPr>
  </w:style>
  <w:style w:type="paragraph" w:styleId="21">
    <w:name w:val="Body Text Indent 2"/>
    <w:basedOn w:val="a1"/>
    <w:link w:val="22"/>
    <w:rsid w:val="00677363"/>
    <w:pPr>
      <w:spacing w:after="120" w:line="480" w:lineRule="auto"/>
      <w:ind w:leftChars="200" w:left="480"/>
    </w:pPr>
  </w:style>
  <w:style w:type="character" w:customStyle="1" w:styleId="22">
    <w:name w:val="本文縮排 2 字元"/>
    <w:basedOn w:val="a3"/>
    <w:link w:val="21"/>
    <w:rsid w:val="00677363"/>
    <w:rPr>
      <w:rFonts w:ascii="Times New Roman" w:eastAsia="新細明體" w:hAnsi="Times New Roman" w:cs="Times New Roman"/>
      <w:szCs w:val="24"/>
    </w:rPr>
  </w:style>
  <w:style w:type="paragraph" w:customStyle="1" w:styleId="1">
    <w:name w:val="樣式1"/>
    <w:basedOn w:val="a1"/>
    <w:rsid w:val="004C7771"/>
    <w:pPr>
      <w:numPr>
        <w:numId w:val="2"/>
      </w:numPr>
      <w:tabs>
        <w:tab w:val="left" w:pos="2340"/>
      </w:tabs>
      <w:jc w:val="both"/>
    </w:pPr>
    <w:rPr>
      <w:rFonts w:ascii="標楷體" w:eastAsia="標楷體"/>
      <w:u w:val="single"/>
    </w:rPr>
  </w:style>
  <w:style w:type="paragraph" w:styleId="af2">
    <w:name w:val="Body Text"/>
    <w:basedOn w:val="a1"/>
    <w:link w:val="af3"/>
    <w:uiPriority w:val="99"/>
    <w:semiHidden/>
    <w:unhideWhenUsed/>
    <w:rsid w:val="007020E0"/>
    <w:pPr>
      <w:spacing w:after="120"/>
    </w:pPr>
  </w:style>
  <w:style w:type="character" w:customStyle="1" w:styleId="af3">
    <w:name w:val="本文 字元"/>
    <w:basedOn w:val="a3"/>
    <w:link w:val="af2"/>
    <w:uiPriority w:val="99"/>
    <w:semiHidden/>
    <w:rsid w:val="007020E0"/>
    <w:rPr>
      <w:rFonts w:ascii="Times New Roman" w:eastAsia="新細明體" w:hAnsi="Times New Roman" w:cs="Times New Roman"/>
      <w:szCs w:val="24"/>
    </w:rPr>
  </w:style>
  <w:style w:type="paragraph" w:styleId="af4">
    <w:name w:val="annotation text"/>
    <w:basedOn w:val="a1"/>
    <w:link w:val="af5"/>
    <w:semiHidden/>
    <w:rsid w:val="007020E0"/>
    <w:pPr>
      <w:adjustRightInd w:val="0"/>
      <w:spacing w:line="360" w:lineRule="atLeast"/>
      <w:textAlignment w:val="baseline"/>
    </w:pPr>
    <w:rPr>
      <w:rFonts w:eastAsia="細明體"/>
      <w:kern w:val="0"/>
      <w:szCs w:val="20"/>
    </w:rPr>
  </w:style>
  <w:style w:type="character" w:customStyle="1" w:styleId="af5">
    <w:name w:val="註解文字 字元"/>
    <w:basedOn w:val="a3"/>
    <w:link w:val="af4"/>
    <w:semiHidden/>
    <w:rsid w:val="007020E0"/>
    <w:rPr>
      <w:rFonts w:ascii="Times New Roman" w:eastAsia="細明體" w:hAnsi="Times New Roman" w:cs="Times New Roman"/>
      <w:kern w:val="0"/>
      <w:szCs w:val="20"/>
    </w:rPr>
  </w:style>
  <w:style w:type="paragraph" w:customStyle="1" w:styleId="SOP3">
    <w:name w:val="SOP文 3"/>
    <w:basedOn w:val="a1"/>
    <w:rsid w:val="007020E0"/>
    <w:pPr>
      <w:tabs>
        <w:tab w:val="left" w:pos="1276"/>
      </w:tabs>
      <w:adjustRightInd w:val="0"/>
      <w:spacing w:before="240" w:line="360" w:lineRule="atLeast"/>
      <w:ind w:left="1276" w:hanging="736"/>
      <w:jc w:val="both"/>
      <w:textAlignment w:val="baseline"/>
    </w:pPr>
    <w:rPr>
      <w:rFonts w:eastAsia="華康中黑體"/>
      <w:kern w:val="0"/>
      <w:sz w:val="20"/>
      <w:szCs w:val="20"/>
    </w:rPr>
  </w:style>
  <w:style w:type="paragraph" w:customStyle="1" w:styleId="SOP">
    <w:name w:val="SOP內文"/>
    <w:rsid w:val="002252CE"/>
    <w:pPr>
      <w:widowControl w:val="0"/>
      <w:adjustRightInd w:val="0"/>
      <w:spacing w:before="240" w:line="360" w:lineRule="atLeast"/>
      <w:jc w:val="both"/>
      <w:textAlignment w:val="baseline"/>
    </w:pPr>
    <w:rPr>
      <w:rFonts w:ascii="華康中黑體" w:eastAsia="華康中黑體" w:hAnsi="Times New Roman" w:cs="Times New Roman"/>
      <w:kern w:val="0"/>
      <w:szCs w:val="20"/>
    </w:rPr>
  </w:style>
  <w:style w:type="paragraph" w:customStyle="1" w:styleId="SOP2">
    <w:name w:val="SOP文2"/>
    <w:basedOn w:val="SOP"/>
    <w:rsid w:val="002252CE"/>
    <w:pPr>
      <w:ind w:left="1260"/>
    </w:pPr>
    <w:rPr>
      <w:rFonts w:ascii="細明體" w:eastAsia="細明體"/>
      <w:sz w:val="20"/>
    </w:rPr>
  </w:style>
  <w:style w:type="paragraph" w:styleId="af6">
    <w:name w:val="Note Heading"/>
    <w:basedOn w:val="a1"/>
    <w:next w:val="a1"/>
    <w:link w:val="af7"/>
    <w:rsid w:val="00F36959"/>
    <w:pPr>
      <w:adjustRightInd w:val="0"/>
      <w:spacing w:line="360" w:lineRule="atLeast"/>
      <w:jc w:val="center"/>
      <w:textAlignment w:val="baseline"/>
    </w:pPr>
    <w:rPr>
      <w:rFonts w:ascii="標楷體" w:eastAsia="標楷體"/>
      <w:kern w:val="0"/>
      <w:sz w:val="28"/>
      <w:szCs w:val="20"/>
    </w:rPr>
  </w:style>
  <w:style w:type="character" w:customStyle="1" w:styleId="af7">
    <w:name w:val="註釋標題 字元"/>
    <w:basedOn w:val="a3"/>
    <w:link w:val="af6"/>
    <w:rsid w:val="00F36959"/>
    <w:rPr>
      <w:rFonts w:ascii="標楷體" w:eastAsia="標楷體" w:hAnsi="Times New Roman" w:cs="Times New Roman"/>
      <w:kern w:val="0"/>
      <w:sz w:val="28"/>
      <w:szCs w:val="20"/>
    </w:rPr>
  </w:style>
  <w:style w:type="paragraph" w:styleId="af8">
    <w:name w:val="List Paragraph"/>
    <w:basedOn w:val="a1"/>
    <w:uiPriority w:val="34"/>
    <w:qFormat/>
    <w:rsid w:val="00853E60"/>
    <w:pPr>
      <w:ind w:leftChars="200" w:left="480"/>
    </w:pPr>
  </w:style>
  <w:style w:type="paragraph" w:customStyle="1" w:styleId="23">
    <w:name w:val="樣式2"/>
    <w:basedOn w:val="a1"/>
    <w:rsid w:val="00BD761B"/>
    <w:pPr>
      <w:adjustRightInd w:val="0"/>
      <w:ind w:left="624" w:hanging="624"/>
      <w:jc w:val="both"/>
      <w:textAlignment w:val="baseline"/>
    </w:pPr>
    <w:rPr>
      <w:rFonts w:eastAsia="全真楷書"/>
      <w:kern w:val="0"/>
      <w:sz w:val="28"/>
      <w:szCs w:val="20"/>
    </w:rPr>
  </w:style>
  <w:style w:type="character" w:customStyle="1" w:styleId="dialogtext1">
    <w:name w:val="dialog_text1"/>
    <w:basedOn w:val="a3"/>
    <w:rsid w:val="00BE49FB"/>
    <w:rPr>
      <w:rFonts w:ascii="sө" w:hAnsi="sө" w:hint="default"/>
      <w:color w:val="000000"/>
      <w:sz w:val="24"/>
      <w:szCs w:val="24"/>
    </w:rPr>
  </w:style>
  <w:style w:type="paragraph" w:styleId="af9">
    <w:name w:val="No Spacing"/>
    <w:uiPriority w:val="1"/>
    <w:qFormat/>
    <w:rsid w:val="00412FCD"/>
    <w:pPr>
      <w:widowControl w:val="0"/>
    </w:pPr>
    <w:rPr>
      <w:rFonts w:ascii="Times New Roman" w:eastAsia="新細明體" w:hAnsi="Times New Roman" w:cs="Times New Roman"/>
      <w:szCs w:val="24"/>
    </w:rPr>
  </w:style>
  <w:style w:type="paragraph" w:customStyle="1" w:styleId="13">
    <w:name w:val="純文字1"/>
    <w:basedOn w:val="a1"/>
    <w:rsid w:val="00302CFF"/>
    <w:pPr>
      <w:adjustRightInd w:val="0"/>
      <w:textAlignment w:val="baseline"/>
    </w:pPr>
    <w:rPr>
      <w:rFonts w:ascii="細明體" w:eastAsia="細明體" w:hAnsi="Courier New"/>
      <w:szCs w:val="20"/>
    </w:rPr>
  </w:style>
  <w:style w:type="paragraph" w:customStyle="1" w:styleId="A">
    <w:name w:val="(A)內文"/>
    <w:basedOn w:val="a1"/>
    <w:rsid w:val="00F53E00"/>
    <w:pPr>
      <w:numPr>
        <w:numId w:val="3"/>
      </w:numPr>
    </w:pPr>
    <w:rPr>
      <w:rFonts w:ascii="標楷體" w:eastAsia="標楷體"/>
    </w:rPr>
  </w:style>
  <w:style w:type="paragraph" w:customStyle="1" w:styleId="afa">
    <w:name w:val="字元"/>
    <w:basedOn w:val="a1"/>
    <w:rsid w:val="0046146E"/>
    <w:pPr>
      <w:widowControl/>
      <w:spacing w:after="160" w:line="240" w:lineRule="exact"/>
    </w:pPr>
    <w:rPr>
      <w:rFonts w:ascii="Tahoma" w:hAnsi="Tahoma"/>
      <w:kern w:val="0"/>
      <w:sz w:val="20"/>
      <w:szCs w:val="20"/>
      <w:lang w:eastAsia="en-US"/>
    </w:rPr>
  </w:style>
  <w:style w:type="paragraph" w:customStyle="1" w:styleId="a0">
    <w:name w:val="條文三"/>
    <w:basedOn w:val="a1"/>
    <w:rsid w:val="00E3743B"/>
    <w:pPr>
      <w:numPr>
        <w:numId w:val="5"/>
      </w:numPr>
      <w:adjustRightInd w:val="0"/>
      <w:ind w:right="57"/>
      <w:jc w:val="both"/>
      <w:textAlignment w:val="baseline"/>
    </w:pPr>
    <w:rPr>
      <w:rFonts w:ascii="全真楷書" w:eastAsia="全真楷書"/>
      <w:sz w:val="28"/>
      <w:szCs w:val="20"/>
    </w:rPr>
  </w:style>
  <w:style w:type="paragraph" w:styleId="afb">
    <w:name w:val="Block Text"/>
    <w:basedOn w:val="a1"/>
    <w:rsid w:val="00E3743B"/>
    <w:pPr>
      <w:spacing w:line="360" w:lineRule="exact"/>
      <w:ind w:leftChars="150" w:left="1140" w:right="57" w:hangingChars="390" w:hanging="780"/>
      <w:jc w:val="both"/>
    </w:pPr>
    <w:rPr>
      <w:rFonts w:ascii="標楷體" w:eastAsia="標楷體"/>
      <w:sz w:val="20"/>
    </w:rPr>
  </w:style>
  <w:style w:type="paragraph" w:customStyle="1" w:styleId="afc">
    <w:name w:val="條文一"/>
    <w:basedOn w:val="a1"/>
    <w:rsid w:val="00E3743B"/>
    <w:pPr>
      <w:adjustRightInd w:val="0"/>
      <w:ind w:left="512" w:right="57" w:hanging="540"/>
      <w:jc w:val="both"/>
      <w:textAlignment w:val="baseline"/>
    </w:pPr>
    <w:rPr>
      <w:rFonts w:ascii="全真楷書" w:eastAsia="全真楷書"/>
      <w:sz w:val="28"/>
      <w:szCs w:val="20"/>
    </w:rPr>
  </w:style>
  <w:style w:type="paragraph" w:customStyle="1" w:styleId="afd">
    <w:name w:val="第十一條內文"/>
    <w:basedOn w:val="a1"/>
    <w:rsid w:val="00E3743B"/>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styleId="3">
    <w:name w:val="Body Text Indent 3"/>
    <w:basedOn w:val="a1"/>
    <w:link w:val="30"/>
    <w:uiPriority w:val="99"/>
    <w:semiHidden/>
    <w:unhideWhenUsed/>
    <w:rsid w:val="00E3743B"/>
    <w:pPr>
      <w:spacing w:after="120"/>
      <w:ind w:leftChars="200" w:left="480"/>
    </w:pPr>
    <w:rPr>
      <w:sz w:val="16"/>
      <w:szCs w:val="16"/>
    </w:rPr>
  </w:style>
  <w:style w:type="character" w:customStyle="1" w:styleId="30">
    <w:name w:val="本文縮排 3 字元"/>
    <w:basedOn w:val="a3"/>
    <w:link w:val="3"/>
    <w:uiPriority w:val="99"/>
    <w:semiHidden/>
    <w:rsid w:val="00E3743B"/>
    <w:rPr>
      <w:rFonts w:ascii="Times New Roman" w:eastAsia="新細明體" w:hAnsi="Times New Roman" w:cs="Times New Roman"/>
      <w:sz w:val="16"/>
      <w:szCs w:val="16"/>
    </w:rPr>
  </w:style>
  <w:style w:type="paragraph" w:customStyle="1" w:styleId="14">
    <w:name w:val="區塊文字1"/>
    <w:basedOn w:val="a1"/>
    <w:rsid w:val="00627326"/>
    <w:pPr>
      <w:adjustRightInd w:val="0"/>
      <w:spacing w:line="300" w:lineRule="atLeast"/>
      <w:ind w:left="567" w:right="-17" w:hanging="567"/>
      <w:jc w:val="both"/>
      <w:textDirection w:val="lrTbV"/>
      <w:textAlignment w:val="baseline"/>
    </w:pPr>
    <w:rPr>
      <w:rFonts w:ascii="新細明體"/>
      <w:szCs w:val="20"/>
    </w:rPr>
  </w:style>
  <w:style w:type="paragraph" w:customStyle="1" w:styleId="71">
    <w:name w:val="樣式71"/>
    <w:basedOn w:val="a1"/>
    <w:rsid w:val="003A5EFF"/>
    <w:pPr>
      <w:kinsoku w:val="0"/>
      <w:adjustRightInd w:val="0"/>
      <w:spacing w:line="360" w:lineRule="exact"/>
      <w:ind w:left="1599" w:hanging="1599"/>
      <w:textAlignment w:val="baseline"/>
    </w:pPr>
    <w:rPr>
      <w:rFonts w:eastAsia="全真楷書"/>
      <w:spacing w:val="14"/>
      <w:kern w:val="0"/>
      <w:szCs w:val="20"/>
    </w:rPr>
  </w:style>
  <w:style w:type="paragraph" w:customStyle="1" w:styleId="afe">
    <w:name w:val="(一)"/>
    <w:basedOn w:val="a1"/>
    <w:rsid w:val="003A5EFF"/>
    <w:pPr>
      <w:adjustRightInd w:val="0"/>
      <w:ind w:left="1361" w:right="57" w:hanging="794"/>
      <w:jc w:val="both"/>
      <w:textAlignment w:val="baseline"/>
    </w:pPr>
    <w:rPr>
      <w:rFonts w:ascii="全真楷書" w:eastAsia="全真楷書"/>
      <w:sz w:val="28"/>
      <w:szCs w:val="20"/>
    </w:rPr>
  </w:style>
  <w:style w:type="paragraph" w:customStyle="1" w:styleId="aff">
    <w:name w:val="條文二"/>
    <w:basedOn w:val="a1"/>
    <w:rsid w:val="003A5EFF"/>
    <w:pPr>
      <w:adjustRightInd w:val="0"/>
      <w:ind w:left="512" w:right="57"/>
      <w:jc w:val="both"/>
      <w:textAlignment w:val="baseline"/>
    </w:pPr>
    <w:rPr>
      <w:rFonts w:ascii="全真楷書" w:eastAsia="全真楷書"/>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31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192E7-78CE-4D38-8296-D2594BDA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170</Words>
  <Characters>974</Characters>
  <Application>Microsoft Office Word</Application>
  <DocSecurity>0</DocSecurity>
  <Lines>8</Lines>
  <Paragraphs>2</Paragraphs>
  <ScaleCrop>false</ScaleCrop>
  <Company>Freeway</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42</cp:revision>
  <cp:lastPrinted>2015-02-09T02:22:00Z</cp:lastPrinted>
  <dcterms:created xsi:type="dcterms:W3CDTF">2015-04-22T08:39:00Z</dcterms:created>
  <dcterms:modified xsi:type="dcterms:W3CDTF">2016-06-05T04:13:00Z</dcterms:modified>
</cp:coreProperties>
</file>